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F74DFC4"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F14207" w:rsidRPr="00F14207">
        <w:rPr>
          <w:bCs/>
          <w:noProof w:val="0"/>
          <w:sz w:val="24"/>
          <w:szCs w:val="24"/>
        </w:rPr>
        <w:t>1901740</w:t>
      </w:r>
      <w:bookmarkStart w:id="0" w:name="_GoBack"/>
      <w:bookmarkEnd w:id="0"/>
    </w:p>
    <w:p w14:paraId="231362B2" w14:textId="265C5C76"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03E809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6E9">
        <w:rPr>
          <w:rFonts w:cs="Arial"/>
          <w:b/>
          <w:bCs/>
          <w:sz w:val="24"/>
          <w:lang w:eastAsia="ja-JP"/>
        </w:rPr>
        <w:t>11.8.2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9FA1D2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6E9">
        <w:rPr>
          <w:rFonts w:ascii="Arial" w:hAnsi="Arial" w:cs="Arial"/>
          <w:b/>
          <w:bCs/>
          <w:sz w:val="24"/>
        </w:rPr>
        <w:t>NG-RAN acting as LCS client</w:t>
      </w:r>
    </w:p>
    <w:p w14:paraId="3AC3A0B1" w14:textId="4217246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146B" w:rsidRPr="00C4146B">
        <w:rPr>
          <w:rFonts w:ascii="Arial" w:hAnsi="Arial" w:cs="Arial"/>
          <w:b/>
          <w:bCs/>
          <w:sz w:val="24"/>
        </w:rPr>
        <w:t>FS_NR_pos</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4146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CFC8CAC" w:rsidR="00CD4C7B" w:rsidRPr="006E13D1" w:rsidRDefault="00915C2C" w:rsidP="00CD4C7B">
      <w:r>
        <w:t xml:space="preserve">In this paper we </w:t>
      </w:r>
      <w:r w:rsidR="004F2C8A">
        <w:t xml:space="preserve">analyse </w:t>
      </w:r>
      <w:r>
        <w:t xml:space="preserve">the </w:t>
      </w:r>
      <w:r w:rsidR="004F2C8A">
        <w:t>use cases and requirements studied by SA1 and documented in SA1 specifications to see whether there is need for NG-RAN to act as LCS client</w:t>
      </w:r>
      <w:r w:rsidR="0056573F">
        <w:t>.</w:t>
      </w:r>
    </w:p>
    <w:p w14:paraId="127ACA6D" w14:textId="3A5F4238" w:rsidR="00CD4C7B" w:rsidRPr="006E13D1" w:rsidRDefault="00CD4C7B" w:rsidP="00CD4C7B">
      <w:pPr>
        <w:pStyle w:val="Heading1"/>
      </w:pPr>
      <w:r w:rsidRPr="006E13D1">
        <w:t>2</w:t>
      </w:r>
      <w:r w:rsidRPr="006E13D1">
        <w:tab/>
      </w:r>
      <w:r w:rsidR="00915C2C">
        <w:t>Background</w:t>
      </w:r>
    </w:p>
    <w:p w14:paraId="3884F67D" w14:textId="38E72220" w:rsidR="00CD4C7B" w:rsidRPr="006E13D1" w:rsidRDefault="00915C2C" w:rsidP="001B49C9">
      <w:r>
        <w:t xml:space="preserve">There was a RAN2 email discussion [104#35] on use of NG-RAN as LCS client vs support of location management functions in NG-RAN. One of the open issues is whether it is necessary to have NG-RAN acting as LCS client if location management functionality is </w:t>
      </w:r>
      <w:r w:rsidR="00471F5C">
        <w:t xml:space="preserve">also </w:t>
      </w:r>
      <w:r>
        <w:t xml:space="preserve">locally supported in NG-RAN. There was also the question of whether any specific use cases are more suited </w:t>
      </w:r>
      <w:r w:rsidR="007C6025">
        <w:t xml:space="preserve">if NG-RAN </w:t>
      </w:r>
      <w:r w:rsidR="00BB260D">
        <w:t xml:space="preserve">can </w:t>
      </w:r>
      <w:r w:rsidR="007C6025">
        <w:t xml:space="preserve">act as LCS client or </w:t>
      </w:r>
      <w:r w:rsidR="00BB260D">
        <w:t xml:space="preserve">whether </w:t>
      </w:r>
      <w:r w:rsidR="007C6025">
        <w:t xml:space="preserve">all use cases can be addressed by support of location management </w:t>
      </w:r>
      <w:r w:rsidR="00BB260D">
        <w:t xml:space="preserve">functions </w:t>
      </w:r>
      <w:r w:rsidR="007C6025">
        <w:t>in NG-RAN. The email discussion so far is not conclusive on the need for NG-RAN acting as LCS client if location management functions can be supported in NG-RAN.</w:t>
      </w:r>
    </w:p>
    <w:p w14:paraId="5FF0E443" w14:textId="70CC2271" w:rsidR="00CD4C7B" w:rsidRPr="006E13D1" w:rsidRDefault="00CD4C7B" w:rsidP="00CD4C7B">
      <w:pPr>
        <w:pStyle w:val="Heading1"/>
      </w:pPr>
      <w:r w:rsidRPr="006E13D1">
        <w:t>3</w:t>
      </w:r>
      <w:r w:rsidRPr="006E13D1">
        <w:tab/>
      </w:r>
      <w:r w:rsidR="00B54C79">
        <w:t>Discussion</w:t>
      </w:r>
    </w:p>
    <w:p w14:paraId="3771C9CA" w14:textId="7FCF8683" w:rsidR="00CD4C7B" w:rsidRPr="006E13D1" w:rsidRDefault="00CD4C7B" w:rsidP="00CD4C7B">
      <w:pPr>
        <w:pStyle w:val="Heading2"/>
      </w:pPr>
      <w:r w:rsidRPr="006E13D1">
        <w:t>3.1</w:t>
      </w:r>
      <w:r w:rsidRPr="006E13D1">
        <w:tab/>
      </w:r>
      <w:r w:rsidR="00B54C79">
        <w:t>Use cases</w:t>
      </w:r>
      <w:r w:rsidRPr="006E13D1">
        <w:t xml:space="preserve"> </w:t>
      </w:r>
      <w:r w:rsidR="00B54C79">
        <w:t>and requirement</w:t>
      </w:r>
      <w:r w:rsidR="00F42B80">
        <w:t>s</w:t>
      </w:r>
    </w:p>
    <w:p w14:paraId="45F388B3" w14:textId="6CFCAEA7" w:rsidR="0036551A" w:rsidRDefault="0089709A" w:rsidP="00CD4C7B">
      <w:r>
        <w:t>There were many studies</w:t>
      </w:r>
      <w:r w:rsidR="0036551A">
        <w:t xml:space="preserve"> </w:t>
      </w:r>
      <w:r>
        <w:t xml:space="preserve">in SA1 about use cases and service requirements for 5G positioning </w:t>
      </w:r>
      <w:r w:rsidR="00FA3F93">
        <w:t xml:space="preserve">service </w:t>
      </w:r>
      <w:r>
        <w:t xml:space="preserve">and </w:t>
      </w:r>
      <w:r w:rsidR="006F5348">
        <w:t xml:space="preserve">these are </w:t>
      </w:r>
      <w:r>
        <w:t>well documented in the following SA1 specifications</w:t>
      </w:r>
      <w:r w:rsidR="00A4712F">
        <w:t>, to mention a few</w:t>
      </w:r>
      <w:r>
        <w:t>: TR 22.804</w:t>
      </w:r>
      <w:r w:rsidR="00544101">
        <w:fldChar w:fldCharType="begin"/>
      </w:r>
      <w:r w:rsidR="00544101">
        <w:instrText xml:space="preserve"> REF _Ref1057103 \r \h </w:instrText>
      </w:r>
      <w:r w:rsidR="00544101">
        <w:fldChar w:fldCharType="separate"/>
      </w:r>
      <w:r w:rsidR="00544101">
        <w:t>[1]</w:t>
      </w:r>
      <w:r w:rsidR="00544101">
        <w:fldChar w:fldCharType="end"/>
      </w:r>
      <w:r>
        <w:t>, TR 22.872</w:t>
      </w:r>
      <w:r w:rsidR="00544101">
        <w:fldChar w:fldCharType="begin"/>
      </w:r>
      <w:r w:rsidR="00544101">
        <w:instrText xml:space="preserve"> REF _Ref1057112 \r \h </w:instrText>
      </w:r>
      <w:r w:rsidR="00544101">
        <w:fldChar w:fldCharType="separate"/>
      </w:r>
      <w:r w:rsidR="00544101">
        <w:t>[2]</w:t>
      </w:r>
      <w:r w:rsidR="00544101">
        <w:fldChar w:fldCharType="end"/>
      </w:r>
      <w:r>
        <w:t>, TR 22.886</w:t>
      </w:r>
      <w:r w:rsidR="00544101">
        <w:fldChar w:fldCharType="begin"/>
      </w:r>
      <w:r w:rsidR="00544101">
        <w:instrText xml:space="preserve"> REF _Ref1057126 \r \h </w:instrText>
      </w:r>
      <w:r w:rsidR="00544101">
        <w:fldChar w:fldCharType="separate"/>
      </w:r>
      <w:r w:rsidR="00544101">
        <w:t>[3]</w:t>
      </w:r>
      <w:r w:rsidR="00544101">
        <w:fldChar w:fldCharType="end"/>
      </w:r>
      <w:r w:rsidR="006F5348">
        <w:t>. The normative specification</w:t>
      </w:r>
      <w:r>
        <w:t xml:space="preserve"> TS 22.261</w:t>
      </w:r>
      <w:r w:rsidR="00544101">
        <w:fldChar w:fldCharType="begin"/>
      </w:r>
      <w:r w:rsidR="00544101">
        <w:instrText xml:space="preserve"> REF _Ref1057137 \r \h </w:instrText>
      </w:r>
      <w:r w:rsidR="00544101">
        <w:fldChar w:fldCharType="separate"/>
      </w:r>
      <w:r w:rsidR="00544101">
        <w:t>[4]</w:t>
      </w:r>
      <w:r w:rsidR="00544101">
        <w:fldChar w:fldCharType="end"/>
      </w:r>
      <w:r w:rsidR="006F5348">
        <w:t xml:space="preserve"> lays out the requirements for positioning in 5GS without pinpointing a specific use </w:t>
      </w:r>
      <w:r w:rsidR="00FF2DB0">
        <w:t>case,</w:t>
      </w:r>
      <w:r w:rsidR="006F5348">
        <w:t xml:space="preserve"> but which surely was derived based on the various use cases studied and documented over different SA1 specifications. Based on different use cases and various characteristics under which the use case </w:t>
      </w:r>
      <w:r w:rsidR="00A4712F">
        <w:t xml:space="preserve">is expected to </w:t>
      </w:r>
      <w:r w:rsidR="006F5348">
        <w:t>work</w:t>
      </w:r>
      <w:r w:rsidR="00A4712F">
        <w:t>,</w:t>
      </w:r>
      <w:r w:rsidR="006F5348">
        <w:t xml:space="preserve"> SA1 had specified different positioning service levels and the associated positioning performance requirements for high accuracy positioning. These are shown in the table below copied from TS 22.261</w:t>
      </w:r>
      <w:r w:rsidR="00544101">
        <w:fldChar w:fldCharType="begin"/>
      </w:r>
      <w:r w:rsidR="00544101">
        <w:instrText xml:space="preserve"> REF _Ref1057137 \r \h </w:instrText>
      </w:r>
      <w:r w:rsidR="00544101">
        <w:fldChar w:fldCharType="separate"/>
      </w:r>
      <w:r w:rsidR="00544101">
        <w:t>[4]</w:t>
      </w:r>
      <w:r w:rsidR="00544101">
        <w:fldChar w:fldCharType="end"/>
      </w:r>
      <w:r w:rsidR="006F5348">
        <w:t>.</w:t>
      </w:r>
    </w:p>
    <w:p w14:paraId="4BF2510A" w14:textId="6268EFF2" w:rsidR="00776E75" w:rsidRDefault="00776E75" w:rsidP="00776E75">
      <w:pPr>
        <w:pStyle w:val="TAH"/>
      </w:pPr>
      <w:r>
        <w:lastRenderedPageBreak/>
        <w:t xml:space="preserve">Table 1: </w:t>
      </w:r>
      <w:r w:rsidRPr="00776E75">
        <w:t>Performance requirements for Horizontal and Vertical positioning service levels</w:t>
      </w:r>
      <w:r>
        <w:t xml:space="preserve"> from Section 7.3.2.2 in </w:t>
      </w:r>
      <w:r w:rsidR="00FF2DB0">
        <w:t xml:space="preserve">TS </w:t>
      </w:r>
      <w:r>
        <w:t>22.261</w:t>
      </w:r>
      <w:r w:rsidR="00544101">
        <w:fldChar w:fldCharType="begin"/>
      </w:r>
      <w:r w:rsidR="00544101">
        <w:instrText xml:space="preserve"> REF _Ref1057137 \r \h </w:instrText>
      </w:r>
      <w:r w:rsidR="00544101">
        <w:fldChar w:fldCharType="separate"/>
      </w:r>
      <w:r w:rsidR="00544101">
        <w:t>[4]</w:t>
      </w:r>
      <w:r w:rsidR="00544101">
        <w:fldChar w:fldCharType="end"/>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6F5348" w:rsidRPr="006F5348" w14:paraId="0CB66A8D" w14:textId="77777777" w:rsidTr="00766700">
        <w:trPr>
          <w:cantSplit/>
          <w:trHeight w:val="981"/>
        </w:trPr>
        <w:tc>
          <w:tcPr>
            <w:tcW w:w="392" w:type="dxa"/>
            <w:vMerge w:val="restart"/>
            <w:shd w:val="clear" w:color="auto" w:fill="D9D9D9"/>
            <w:textDirection w:val="btLr"/>
            <w:vAlign w:val="center"/>
          </w:tcPr>
          <w:p w14:paraId="32A2CC13"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Positioning service level</w:t>
            </w:r>
          </w:p>
        </w:tc>
        <w:tc>
          <w:tcPr>
            <w:tcW w:w="567" w:type="dxa"/>
            <w:vMerge w:val="restart"/>
            <w:shd w:val="clear" w:color="auto" w:fill="D9D9D9"/>
            <w:textDirection w:val="btLr"/>
            <w:vAlign w:val="center"/>
          </w:tcPr>
          <w:p w14:paraId="2A7BCF7E"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Absolute(A) or Relative(R) positioning</w:t>
            </w:r>
          </w:p>
        </w:tc>
        <w:tc>
          <w:tcPr>
            <w:tcW w:w="1417" w:type="dxa"/>
            <w:gridSpan w:val="2"/>
            <w:shd w:val="clear" w:color="auto" w:fill="D9D9D9"/>
            <w:vAlign w:val="center"/>
          </w:tcPr>
          <w:p w14:paraId="6AD3DF66"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 xml:space="preserve">Accuracy </w:t>
            </w:r>
          </w:p>
          <w:p w14:paraId="5D2E48F5"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(95 % confidence level)</w:t>
            </w:r>
          </w:p>
        </w:tc>
        <w:tc>
          <w:tcPr>
            <w:tcW w:w="1134" w:type="dxa"/>
            <w:vMerge w:val="restart"/>
            <w:shd w:val="clear" w:color="auto" w:fill="D9D9D9"/>
            <w:vAlign w:val="center"/>
          </w:tcPr>
          <w:p w14:paraId="53B1D76A"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 xml:space="preserve">Availability </w:t>
            </w:r>
          </w:p>
        </w:tc>
        <w:tc>
          <w:tcPr>
            <w:tcW w:w="851" w:type="dxa"/>
            <w:vMerge w:val="restart"/>
            <w:shd w:val="clear" w:color="auto" w:fill="D9D9D9"/>
            <w:vAlign w:val="center"/>
          </w:tcPr>
          <w:p w14:paraId="68A1D360" w14:textId="77777777" w:rsidR="006F5348" w:rsidRPr="006F5348" w:rsidRDefault="006F5348" w:rsidP="006F5348">
            <w:pPr>
              <w:keepNext/>
              <w:keepLines/>
              <w:spacing w:after="0"/>
              <w:jc w:val="center"/>
              <w:rPr>
                <w:rFonts w:ascii="Arial" w:eastAsia="Calibri" w:hAnsi="Arial"/>
                <w:b/>
                <w:bCs/>
                <w:sz w:val="16"/>
              </w:rPr>
            </w:pPr>
            <w:r w:rsidRPr="006F5348">
              <w:rPr>
                <w:rFonts w:ascii="Arial" w:hAnsi="Arial"/>
                <w:b/>
                <w:sz w:val="16"/>
              </w:rPr>
              <w:t xml:space="preserve">Positioning service </w:t>
            </w:r>
            <w:r w:rsidRPr="006F5348">
              <w:rPr>
                <w:rFonts w:ascii="Arial" w:eastAsia="Calibri" w:hAnsi="Arial"/>
                <w:b/>
                <w:bCs/>
                <w:sz w:val="16"/>
              </w:rPr>
              <w:t>latency</w:t>
            </w:r>
            <w:r w:rsidRPr="006F5348">
              <w:rPr>
                <w:rFonts w:ascii="Arial" w:hAnsi="Arial"/>
                <w:b/>
                <w:sz w:val="16"/>
              </w:rPr>
              <w:t xml:space="preserve"> </w:t>
            </w:r>
          </w:p>
        </w:tc>
        <w:tc>
          <w:tcPr>
            <w:tcW w:w="5132" w:type="dxa"/>
            <w:gridSpan w:val="3"/>
            <w:shd w:val="clear" w:color="auto" w:fill="D9D9D9"/>
            <w:vAlign w:val="center"/>
          </w:tcPr>
          <w:p w14:paraId="2336E9DC" w14:textId="417A69CB"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 xml:space="preserve">Coverage, environment of use </w:t>
            </w:r>
            <w:r w:rsidR="005C51D3">
              <w:rPr>
                <w:rFonts w:ascii="Arial" w:eastAsia="Calibri" w:hAnsi="Arial"/>
                <w:b/>
                <w:bCs/>
                <w:sz w:val="16"/>
              </w:rPr>
              <w:t>s</w:t>
            </w:r>
            <w:r w:rsidRPr="006F5348">
              <w:rPr>
                <w:rFonts w:ascii="Arial" w:eastAsia="Calibri" w:hAnsi="Arial"/>
                <w:b/>
                <w:bCs/>
                <w:sz w:val="16"/>
              </w:rPr>
              <w:t xml:space="preserve">and UE velocity </w:t>
            </w:r>
          </w:p>
        </w:tc>
      </w:tr>
      <w:tr w:rsidR="006F5348" w:rsidRPr="006F5348" w14:paraId="06916D28" w14:textId="77777777" w:rsidTr="00766700">
        <w:trPr>
          <w:cantSplit/>
          <w:trHeight w:val="645"/>
        </w:trPr>
        <w:tc>
          <w:tcPr>
            <w:tcW w:w="392" w:type="dxa"/>
            <w:vMerge/>
            <w:shd w:val="clear" w:color="auto" w:fill="D9D9D9"/>
            <w:vAlign w:val="center"/>
          </w:tcPr>
          <w:p w14:paraId="4D225D97" w14:textId="77777777" w:rsidR="006F5348" w:rsidRPr="006F5348" w:rsidRDefault="006F5348" w:rsidP="006F5348">
            <w:pPr>
              <w:keepNext/>
              <w:keepLines/>
              <w:spacing w:after="0"/>
              <w:jc w:val="center"/>
              <w:rPr>
                <w:rFonts w:ascii="Arial" w:eastAsia="Calibri" w:hAnsi="Arial"/>
                <w:b/>
                <w:bCs/>
                <w:sz w:val="16"/>
              </w:rPr>
            </w:pPr>
          </w:p>
        </w:tc>
        <w:tc>
          <w:tcPr>
            <w:tcW w:w="567" w:type="dxa"/>
            <w:vMerge/>
            <w:shd w:val="clear" w:color="auto" w:fill="D9D9D9"/>
            <w:vAlign w:val="center"/>
          </w:tcPr>
          <w:p w14:paraId="3A6D56CD" w14:textId="77777777" w:rsidR="006F5348" w:rsidRPr="006F5348" w:rsidRDefault="006F5348" w:rsidP="006F5348">
            <w:pPr>
              <w:keepNext/>
              <w:keepLines/>
              <w:spacing w:after="0"/>
              <w:jc w:val="center"/>
              <w:rPr>
                <w:rFonts w:ascii="Arial" w:eastAsia="Calibri" w:hAnsi="Arial"/>
                <w:b/>
                <w:bCs/>
                <w:sz w:val="16"/>
              </w:rPr>
            </w:pPr>
          </w:p>
        </w:tc>
        <w:tc>
          <w:tcPr>
            <w:tcW w:w="708" w:type="dxa"/>
            <w:vMerge w:val="restart"/>
            <w:shd w:val="clear" w:color="auto" w:fill="D9D9D9"/>
            <w:textDirection w:val="btLr"/>
            <w:vAlign w:val="center"/>
          </w:tcPr>
          <w:p w14:paraId="0FA7D45C"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 xml:space="preserve">Horizontal Accuracy </w:t>
            </w:r>
          </w:p>
          <w:p w14:paraId="348A97C0" w14:textId="77777777" w:rsidR="006F5348" w:rsidRPr="006F5348" w:rsidRDefault="006F5348" w:rsidP="006F5348">
            <w:pPr>
              <w:keepNext/>
              <w:keepLines/>
              <w:spacing w:after="0"/>
              <w:jc w:val="center"/>
              <w:rPr>
                <w:rFonts w:ascii="Arial" w:eastAsia="Calibri" w:hAnsi="Arial"/>
                <w:b/>
                <w:bCs/>
                <w:sz w:val="16"/>
              </w:rPr>
            </w:pPr>
          </w:p>
        </w:tc>
        <w:tc>
          <w:tcPr>
            <w:tcW w:w="709" w:type="dxa"/>
            <w:vMerge w:val="restart"/>
            <w:shd w:val="clear" w:color="auto" w:fill="D9D9D9"/>
            <w:textDirection w:val="btLr"/>
            <w:vAlign w:val="center"/>
          </w:tcPr>
          <w:p w14:paraId="43EC81C8"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Vertical     Accuracy</w:t>
            </w:r>
          </w:p>
          <w:p w14:paraId="633BB81C"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(note 1)</w:t>
            </w:r>
          </w:p>
        </w:tc>
        <w:tc>
          <w:tcPr>
            <w:tcW w:w="1134" w:type="dxa"/>
            <w:vMerge/>
            <w:shd w:val="clear" w:color="auto" w:fill="D9D9D9"/>
            <w:vAlign w:val="center"/>
          </w:tcPr>
          <w:p w14:paraId="0512FDF1" w14:textId="77777777" w:rsidR="006F5348" w:rsidRPr="006F5348" w:rsidRDefault="006F5348" w:rsidP="006F5348">
            <w:pPr>
              <w:keepNext/>
              <w:keepLines/>
              <w:spacing w:after="0"/>
              <w:jc w:val="center"/>
              <w:rPr>
                <w:rFonts w:ascii="Arial" w:eastAsia="Calibri" w:hAnsi="Arial"/>
                <w:b/>
                <w:bCs/>
                <w:sz w:val="16"/>
              </w:rPr>
            </w:pPr>
          </w:p>
        </w:tc>
        <w:tc>
          <w:tcPr>
            <w:tcW w:w="851" w:type="dxa"/>
            <w:vMerge/>
            <w:shd w:val="clear" w:color="auto" w:fill="D9D9D9"/>
            <w:vAlign w:val="center"/>
          </w:tcPr>
          <w:p w14:paraId="44A4AC04" w14:textId="77777777" w:rsidR="006F5348" w:rsidRPr="006F5348" w:rsidRDefault="006F5348" w:rsidP="006F5348">
            <w:pPr>
              <w:keepNext/>
              <w:keepLines/>
              <w:spacing w:after="0"/>
              <w:jc w:val="center"/>
              <w:rPr>
                <w:rFonts w:ascii="Arial" w:eastAsia="Calibri" w:hAnsi="Arial"/>
                <w:b/>
                <w:bCs/>
                <w:sz w:val="16"/>
              </w:rPr>
            </w:pPr>
          </w:p>
        </w:tc>
        <w:tc>
          <w:tcPr>
            <w:tcW w:w="1710" w:type="dxa"/>
            <w:vMerge w:val="restart"/>
            <w:shd w:val="clear" w:color="auto" w:fill="D9D9D9"/>
            <w:vAlign w:val="center"/>
          </w:tcPr>
          <w:p w14:paraId="7C67E865"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5G positioning          service area</w:t>
            </w:r>
          </w:p>
        </w:tc>
        <w:tc>
          <w:tcPr>
            <w:tcW w:w="3422" w:type="dxa"/>
            <w:gridSpan w:val="2"/>
            <w:shd w:val="clear" w:color="auto" w:fill="D9D9D9"/>
            <w:vAlign w:val="center"/>
          </w:tcPr>
          <w:p w14:paraId="394B6DD1"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5G enhanced positioning service area</w:t>
            </w:r>
          </w:p>
          <w:p w14:paraId="1DC0BFF9"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(note 2)</w:t>
            </w:r>
          </w:p>
        </w:tc>
      </w:tr>
      <w:tr w:rsidR="006F5348" w:rsidRPr="006F5348" w14:paraId="3F893B60" w14:textId="77777777" w:rsidTr="00766700">
        <w:trPr>
          <w:cantSplit/>
          <w:trHeight w:val="645"/>
        </w:trPr>
        <w:tc>
          <w:tcPr>
            <w:tcW w:w="392" w:type="dxa"/>
            <w:vMerge/>
            <w:shd w:val="clear" w:color="auto" w:fill="D9D9D9"/>
            <w:vAlign w:val="center"/>
          </w:tcPr>
          <w:p w14:paraId="141545C4" w14:textId="77777777" w:rsidR="006F5348" w:rsidRPr="006F5348" w:rsidRDefault="006F5348" w:rsidP="006F5348">
            <w:pPr>
              <w:keepNext/>
              <w:keepLines/>
              <w:spacing w:after="0"/>
              <w:jc w:val="center"/>
              <w:rPr>
                <w:rFonts w:ascii="Arial" w:eastAsia="Calibri" w:hAnsi="Arial"/>
                <w:b/>
                <w:bCs/>
                <w:sz w:val="16"/>
              </w:rPr>
            </w:pPr>
          </w:p>
        </w:tc>
        <w:tc>
          <w:tcPr>
            <w:tcW w:w="567" w:type="dxa"/>
            <w:vMerge/>
            <w:shd w:val="clear" w:color="auto" w:fill="D9D9D9"/>
            <w:vAlign w:val="center"/>
          </w:tcPr>
          <w:p w14:paraId="0F222674" w14:textId="77777777" w:rsidR="006F5348" w:rsidRPr="006F5348" w:rsidRDefault="006F5348" w:rsidP="006F5348">
            <w:pPr>
              <w:keepNext/>
              <w:keepLines/>
              <w:spacing w:after="0"/>
              <w:jc w:val="center"/>
              <w:rPr>
                <w:rFonts w:ascii="Arial" w:eastAsia="Calibri" w:hAnsi="Arial"/>
                <w:b/>
                <w:bCs/>
                <w:sz w:val="16"/>
              </w:rPr>
            </w:pPr>
          </w:p>
        </w:tc>
        <w:tc>
          <w:tcPr>
            <w:tcW w:w="708" w:type="dxa"/>
            <w:vMerge/>
            <w:shd w:val="clear" w:color="auto" w:fill="D9D9D9"/>
            <w:textDirection w:val="btLr"/>
            <w:vAlign w:val="center"/>
          </w:tcPr>
          <w:p w14:paraId="2C29F719" w14:textId="77777777" w:rsidR="006F5348" w:rsidRPr="006F5348" w:rsidRDefault="006F5348" w:rsidP="006F5348">
            <w:pPr>
              <w:keepNext/>
              <w:keepLines/>
              <w:spacing w:after="0"/>
              <w:jc w:val="center"/>
              <w:rPr>
                <w:rFonts w:ascii="Arial" w:eastAsia="Calibri" w:hAnsi="Arial"/>
                <w:b/>
                <w:bCs/>
                <w:sz w:val="16"/>
              </w:rPr>
            </w:pPr>
          </w:p>
        </w:tc>
        <w:tc>
          <w:tcPr>
            <w:tcW w:w="709" w:type="dxa"/>
            <w:vMerge/>
            <w:shd w:val="clear" w:color="auto" w:fill="D9D9D9"/>
            <w:textDirection w:val="btLr"/>
            <w:vAlign w:val="center"/>
          </w:tcPr>
          <w:p w14:paraId="60F95472" w14:textId="77777777" w:rsidR="006F5348" w:rsidRPr="006F5348" w:rsidRDefault="006F5348" w:rsidP="006F5348">
            <w:pPr>
              <w:keepNext/>
              <w:keepLines/>
              <w:spacing w:after="0"/>
              <w:jc w:val="center"/>
              <w:rPr>
                <w:rFonts w:ascii="Arial" w:eastAsia="Calibri" w:hAnsi="Arial"/>
                <w:b/>
                <w:bCs/>
                <w:sz w:val="16"/>
              </w:rPr>
            </w:pPr>
          </w:p>
        </w:tc>
        <w:tc>
          <w:tcPr>
            <w:tcW w:w="1134" w:type="dxa"/>
            <w:vMerge/>
            <w:shd w:val="clear" w:color="auto" w:fill="D9D9D9"/>
            <w:vAlign w:val="center"/>
          </w:tcPr>
          <w:p w14:paraId="58297580" w14:textId="77777777" w:rsidR="006F5348" w:rsidRPr="006F5348" w:rsidRDefault="006F5348" w:rsidP="006F5348">
            <w:pPr>
              <w:keepNext/>
              <w:keepLines/>
              <w:spacing w:after="0"/>
              <w:jc w:val="center"/>
              <w:rPr>
                <w:rFonts w:ascii="Arial" w:eastAsia="Calibri" w:hAnsi="Arial"/>
                <w:b/>
                <w:bCs/>
                <w:sz w:val="16"/>
              </w:rPr>
            </w:pPr>
          </w:p>
        </w:tc>
        <w:tc>
          <w:tcPr>
            <w:tcW w:w="851" w:type="dxa"/>
            <w:vMerge/>
            <w:shd w:val="clear" w:color="auto" w:fill="D9D9D9"/>
            <w:vAlign w:val="center"/>
          </w:tcPr>
          <w:p w14:paraId="498D9268" w14:textId="77777777" w:rsidR="006F5348" w:rsidRPr="006F5348" w:rsidRDefault="006F5348" w:rsidP="006F5348">
            <w:pPr>
              <w:keepNext/>
              <w:keepLines/>
              <w:spacing w:after="0"/>
              <w:jc w:val="center"/>
              <w:rPr>
                <w:rFonts w:ascii="Arial" w:eastAsia="Calibri" w:hAnsi="Arial"/>
                <w:b/>
                <w:bCs/>
                <w:sz w:val="16"/>
              </w:rPr>
            </w:pPr>
          </w:p>
        </w:tc>
        <w:tc>
          <w:tcPr>
            <w:tcW w:w="1710" w:type="dxa"/>
            <w:vMerge/>
            <w:shd w:val="clear" w:color="auto" w:fill="D9D9D9"/>
            <w:vAlign w:val="center"/>
          </w:tcPr>
          <w:p w14:paraId="573670A1" w14:textId="77777777" w:rsidR="006F5348" w:rsidRPr="006F5348" w:rsidRDefault="006F5348" w:rsidP="006F5348">
            <w:pPr>
              <w:keepNext/>
              <w:keepLines/>
              <w:spacing w:after="0"/>
              <w:jc w:val="center"/>
              <w:rPr>
                <w:rFonts w:ascii="Arial" w:eastAsia="Calibri" w:hAnsi="Arial"/>
                <w:b/>
                <w:bCs/>
                <w:sz w:val="16"/>
              </w:rPr>
            </w:pPr>
          </w:p>
        </w:tc>
        <w:tc>
          <w:tcPr>
            <w:tcW w:w="1711" w:type="dxa"/>
            <w:shd w:val="clear" w:color="auto" w:fill="D9D9D9"/>
            <w:vAlign w:val="center"/>
          </w:tcPr>
          <w:p w14:paraId="5E8BA9F3"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Outdoor and tunnels</w:t>
            </w:r>
          </w:p>
        </w:tc>
        <w:tc>
          <w:tcPr>
            <w:tcW w:w="1711" w:type="dxa"/>
            <w:shd w:val="clear" w:color="auto" w:fill="D9D9D9"/>
            <w:vAlign w:val="center"/>
          </w:tcPr>
          <w:p w14:paraId="2F03CAD6" w14:textId="77777777" w:rsidR="006F5348" w:rsidRPr="006F5348" w:rsidRDefault="006F5348" w:rsidP="006F5348">
            <w:pPr>
              <w:keepNext/>
              <w:keepLines/>
              <w:spacing w:after="0"/>
              <w:jc w:val="center"/>
              <w:rPr>
                <w:rFonts w:ascii="Arial" w:eastAsia="Calibri" w:hAnsi="Arial"/>
                <w:b/>
                <w:bCs/>
                <w:sz w:val="16"/>
              </w:rPr>
            </w:pPr>
            <w:r w:rsidRPr="006F5348">
              <w:rPr>
                <w:rFonts w:ascii="Arial" w:eastAsia="Calibri" w:hAnsi="Arial"/>
                <w:b/>
                <w:bCs/>
                <w:sz w:val="16"/>
              </w:rPr>
              <w:t>Indoor</w:t>
            </w:r>
          </w:p>
        </w:tc>
      </w:tr>
      <w:tr w:rsidR="006F5348" w:rsidRPr="006F5348" w14:paraId="6DB08FA5" w14:textId="77777777" w:rsidTr="00766700">
        <w:trPr>
          <w:trHeight w:val="736"/>
        </w:trPr>
        <w:tc>
          <w:tcPr>
            <w:tcW w:w="392" w:type="dxa"/>
            <w:vAlign w:val="center"/>
          </w:tcPr>
          <w:p w14:paraId="0EB79E3B"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w:t>
            </w:r>
          </w:p>
        </w:tc>
        <w:tc>
          <w:tcPr>
            <w:tcW w:w="567" w:type="dxa"/>
            <w:vAlign w:val="center"/>
          </w:tcPr>
          <w:p w14:paraId="353DF46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w:t>
            </w:r>
          </w:p>
        </w:tc>
        <w:tc>
          <w:tcPr>
            <w:tcW w:w="708" w:type="dxa"/>
            <w:vAlign w:val="center"/>
          </w:tcPr>
          <w:p w14:paraId="24D7063D"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10 m</w:t>
            </w:r>
          </w:p>
        </w:tc>
        <w:tc>
          <w:tcPr>
            <w:tcW w:w="709" w:type="dxa"/>
            <w:vAlign w:val="center"/>
          </w:tcPr>
          <w:p w14:paraId="681729AD"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3 m</w:t>
            </w:r>
          </w:p>
        </w:tc>
        <w:tc>
          <w:tcPr>
            <w:tcW w:w="1134" w:type="dxa"/>
            <w:vAlign w:val="center"/>
          </w:tcPr>
          <w:p w14:paraId="5BA6B1AE"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95 %</w:t>
            </w:r>
          </w:p>
        </w:tc>
        <w:tc>
          <w:tcPr>
            <w:tcW w:w="851" w:type="dxa"/>
            <w:vAlign w:val="center"/>
          </w:tcPr>
          <w:p w14:paraId="24FB4644"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s</w:t>
            </w:r>
          </w:p>
        </w:tc>
        <w:tc>
          <w:tcPr>
            <w:tcW w:w="1710" w:type="dxa"/>
            <w:vAlign w:val="center"/>
          </w:tcPr>
          <w:p w14:paraId="56C3615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p w14:paraId="20792643" w14:textId="77777777" w:rsidR="006F5348" w:rsidRPr="006F5348" w:rsidRDefault="006F5348" w:rsidP="006F5348">
            <w:pPr>
              <w:keepNext/>
              <w:keepLines/>
              <w:spacing w:after="0"/>
              <w:jc w:val="center"/>
              <w:rPr>
                <w:rFonts w:ascii="Arial" w:eastAsia="Calibri" w:hAnsi="Arial"/>
                <w:sz w:val="18"/>
                <w:szCs w:val="16"/>
              </w:rPr>
            </w:pPr>
          </w:p>
          <w:p w14:paraId="62BD96E7"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1E530F76"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(rural and urban) up to 250 km/h</w:t>
            </w:r>
          </w:p>
          <w:p w14:paraId="7384D8C9" w14:textId="77777777" w:rsidR="006F5348" w:rsidRPr="006F5348" w:rsidRDefault="006F5348" w:rsidP="006F5348">
            <w:pPr>
              <w:keepNext/>
              <w:keepLines/>
              <w:spacing w:after="0"/>
              <w:jc w:val="center"/>
              <w:rPr>
                <w:rFonts w:ascii="Arial" w:eastAsia="Calibri" w:hAnsi="Arial"/>
                <w:sz w:val="18"/>
                <w:szCs w:val="16"/>
              </w:rPr>
            </w:pPr>
          </w:p>
        </w:tc>
        <w:tc>
          <w:tcPr>
            <w:tcW w:w="1711" w:type="dxa"/>
            <w:shd w:val="clear" w:color="auto" w:fill="auto"/>
            <w:vAlign w:val="center"/>
          </w:tcPr>
          <w:p w14:paraId="4A7D9CB1"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NA</w:t>
            </w:r>
          </w:p>
        </w:tc>
        <w:tc>
          <w:tcPr>
            <w:tcW w:w="1711" w:type="dxa"/>
            <w:shd w:val="clear" w:color="auto" w:fill="auto"/>
            <w:vAlign w:val="center"/>
          </w:tcPr>
          <w:p w14:paraId="4FF10DF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tc>
      </w:tr>
      <w:tr w:rsidR="006F5348" w:rsidRPr="006F5348" w14:paraId="6C61AAAD" w14:textId="77777777" w:rsidTr="00766700">
        <w:trPr>
          <w:trHeight w:val="736"/>
        </w:trPr>
        <w:tc>
          <w:tcPr>
            <w:tcW w:w="392" w:type="dxa"/>
            <w:vAlign w:val="center"/>
          </w:tcPr>
          <w:p w14:paraId="29839684"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2</w:t>
            </w:r>
          </w:p>
        </w:tc>
        <w:tc>
          <w:tcPr>
            <w:tcW w:w="567" w:type="dxa"/>
            <w:vAlign w:val="center"/>
          </w:tcPr>
          <w:p w14:paraId="38321D3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w:t>
            </w:r>
          </w:p>
        </w:tc>
        <w:tc>
          <w:tcPr>
            <w:tcW w:w="708" w:type="dxa"/>
            <w:vAlign w:val="center"/>
          </w:tcPr>
          <w:p w14:paraId="7598C4D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3 m</w:t>
            </w:r>
          </w:p>
        </w:tc>
        <w:tc>
          <w:tcPr>
            <w:tcW w:w="709" w:type="dxa"/>
            <w:vAlign w:val="center"/>
          </w:tcPr>
          <w:p w14:paraId="00C351FB"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3 m</w:t>
            </w:r>
          </w:p>
        </w:tc>
        <w:tc>
          <w:tcPr>
            <w:tcW w:w="1134" w:type="dxa"/>
            <w:vAlign w:val="center"/>
          </w:tcPr>
          <w:p w14:paraId="602CCBB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99 %</w:t>
            </w:r>
          </w:p>
        </w:tc>
        <w:tc>
          <w:tcPr>
            <w:tcW w:w="851" w:type="dxa"/>
            <w:vAlign w:val="center"/>
          </w:tcPr>
          <w:p w14:paraId="319135C1"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s</w:t>
            </w:r>
          </w:p>
        </w:tc>
        <w:tc>
          <w:tcPr>
            <w:tcW w:w="1710" w:type="dxa"/>
            <w:vAlign w:val="center"/>
          </w:tcPr>
          <w:p w14:paraId="2AC80A7A"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5746AA3C"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(rural and urban) up to 500 km/h for trains and up to 250 km/h for other vehicles</w:t>
            </w:r>
          </w:p>
        </w:tc>
        <w:tc>
          <w:tcPr>
            <w:tcW w:w="1711" w:type="dxa"/>
            <w:shd w:val="clear" w:color="auto" w:fill="auto"/>
            <w:vAlign w:val="center"/>
          </w:tcPr>
          <w:p w14:paraId="4CFD975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37A2B7E6"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(dense urban) up to 60 km/h</w:t>
            </w:r>
          </w:p>
          <w:p w14:paraId="7875B23E" w14:textId="77777777" w:rsidR="006F5348" w:rsidRPr="006F5348" w:rsidRDefault="006F5348" w:rsidP="006F5348">
            <w:pPr>
              <w:keepNext/>
              <w:keepLines/>
              <w:spacing w:after="0"/>
              <w:rPr>
                <w:rFonts w:ascii="Arial" w:eastAsia="Calibri" w:hAnsi="Arial"/>
                <w:sz w:val="18"/>
                <w:szCs w:val="16"/>
              </w:rPr>
            </w:pPr>
          </w:p>
          <w:p w14:paraId="5643DD7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Along roads up to 250 km/h and along railways up to 500 km/h</w:t>
            </w:r>
          </w:p>
        </w:tc>
        <w:tc>
          <w:tcPr>
            <w:tcW w:w="1711" w:type="dxa"/>
            <w:shd w:val="clear" w:color="auto" w:fill="auto"/>
            <w:vAlign w:val="center"/>
          </w:tcPr>
          <w:p w14:paraId="04953D69"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tc>
      </w:tr>
      <w:tr w:rsidR="006F5348" w:rsidRPr="006F5348" w14:paraId="4D7239DC" w14:textId="77777777" w:rsidTr="006F5348">
        <w:trPr>
          <w:trHeight w:val="736"/>
        </w:trPr>
        <w:tc>
          <w:tcPr>
            <w:tcW w:w="392" w:type="dxa"/>
            <w:tcBorders>
              <w:bottom w:val="single" w:sz="4" w:space="0" w:color="auto"/>
            </w:tcBorders>
            <w:vAlign w:val="center"/>
          </w:tcPr>
          <w:p w14:paraId="79DD9E43"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3</w:t>
            </w:r>
          </w:p>
        </w:tc>
        <w:tc>
          <w:tcPr>
            <w:tcW w:w="567" w:type="dxa"/>
            <w:tcBorders>
              <w:bottom w:val="single" w:sz="4" w:space="0" w:color="auto"/>
            </w:tcBorders>
            <w:vAlign w:val="center"/>
          </w:tcPr>
          <w:p w14:paraId="460D747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w:t>
            </w:r>
          </w:p>
        </w:tc>
        <w:tc>
          <w:tcPr>
            <w:tcW w:w="708" w:type="dxa"/>
            <w:tcBorders>
              <w:bottom w:val="single" w:sz="4" w:space="0" w:color="auto"/>
            </w:tcBorders>
            <w:vAlign w:val="center"/>
          </w:tcPr>
          <w:p w14:paraId="0D38CF85"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m</w:t>
            </w:r>
          </w:p>
        </w:tc>
        <w:tc>
          <w:tcPr>
            <w:tcW w:w="709" w:type="dxa"/>
            <w:tcBorders>
              <w:bottom w:val="single" w:sz="4" w:space="0" w:color="auto"/>
            </w:tcBorders>
            <w:vAlign w:val="center"/>
          </w:tcPr>
          <w:p w14:paraId="577DEB32"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2 m</w:t>
            </w:r>
          </w:p>
        </w:tc>
        <w:tc>
          <w:tcPr>
            <w:tcW w:w="1134" w:type="dxa"/>
            <w:tcBorders>
              <w:bottom w:val="single" w:sz="4" w:space="0" w:color="auto"/>
            </w:tcBorders>
            <w:vAlign w:val="center"/>
          </w:tcPr>
          <w:p w14:paraId="14B4BAC1"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99 %</w:t>
            </w:r>
          </w:p>
        </w:tc>
        <w:tc>
          <w:tcPr>
            <w:tcW w:w="851" w:type="dxa"/>
            <w:tcBorders>
              <w:bottom w:val="single" w:sz="4" w:space="0" w:color="auto"/>
            </w:tcBorders>
            <w:vAlign w:val="center"/>
          </w:tcPr>
          <w:p w14:paraId="746D2C91"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s</w:t>
            </w:r>
          </w:p>
        </w:tc>
        <w:tc>
          <w:tcPr>
            <w:tcW w:w="1710" w:type="dxa"/>
            <w:tcBorders>
              <w:bottom w:val="single" w:sz="4" w:space="0" w:color="auto"/>
            </w:tcBorders>
            <w:vAlign w:val="center"/>
          </w:tcPr>
          <w:p w14:paraId="1B53A832"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736840D5"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(rural and urban) up to 500 km/h for trains and up to 250 km/h for other vehicles</w:t>
            </w:r>
          </w:p>
        </w:tc>
        <w:tc>
          <w:tcPr>
            <w:tcW w:w="1711" w:type="dxa"/>
            <w:tcBorders>
              <w:bottom w:val="single" w:sz="4" w:space="0" w:color="auto"/>
            </w:tcBorders>
            <w:shd w:val="clear" w:color="auto" w:fill="auto"/>
            <w:vAlign w:val="center"/>
          </w:tcPr>
          <w:p w14:paraId="018C0DD7"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74FB984A"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(dense urban) up to 60 km/h</w:t>
            </w:r>
          </w:p>
          <w:p w14:paraId="730E4F02" w14:textId="77777777" w:rsidR="006F5348" w:rsidRPr="006F5348" w:rsidRDefault="006F5348" w:rsidP="006F5348">
            <w:pPr>
              <w:keepNext/>
              <w:keepLines/>
              <w:spacing w:after="0"/>
              <w:rPr>
                <w:rFonts w:ascii="Arial" w:eastAsia="Calibri" w:hAnsi="Arial"/>
                <w:sz w:val="18"/>
                <w:szCs w:val="16"/>
              </w:rPr>
            </w:pPr>
          </w:p>
          <w:p w14:paraId="06F9FC56"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Along roads up to 250 km/h and along railways up to 500 km/h</w:t>
            </w:r>
          </w:p>
        </w:tc>
        <w:tc>
          <w:tcPr>
            <w:tcW w:w="1711" w:type="dxa"/>
            <w:tcBorders>
              <w:bottom w:val="single" w:sz="4" w:space="0" w:color="auto"/>
            </w:tcBorders>
            <w:shd w:val="clear" w:color="auto" w:fill="auto"/>
            <w:vAlign w:val="center"/>
          </w:tcPr>
          <w:p w14:paraId="3F52256A"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tc>
      </w:tr>
      <w:tr w:rsidR="006F5348" w:rsidRPr="006F5348" w14:paraId="1AEF2FAC" w14:textId="77777777" w:rsidTr="006F5348">
        <w:trPr>
          <w:trHeight w:val="736"/>
        </w:trPr>
        <w:tc>
          <w:tcPr>
            <w:tcW w:w="392" w:type="dxa"/>
            <w:shd w:val="clear" w:color="auto" w:fill="FFC000"/>
            <w:vAlign w:val="center"/>
          </w:tcPr>
          <w:p w14:paraId="32228B68"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4</w:t>
            </w:r>
          </w:p>
        </w:tc>
        <w:tc>
          <w:tcPr>
            <w:tcW w:w="567" w:type="dxa"/>
            <w:shd w:val="clear" w:color="auto" w:fill="FFC000"/>
            <w:vAlign w:val="center"/>
          </w:tcPr>
          <w:p w14:paraId="724AF07E"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w:t>
            </w:r>
          </w:p>
        </w:tc>
        <w:tc>
          <w:tcPr>
            <w:tcW w:w="708" w:type="dxa"/>
            <w:shd w:val="clear" w:color="auto" w:fill="FFC000"/>
            <w:vAlign w:val="center"/>
          </w:tcPr>
          <w:p w14:paraId="3FF8F833"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m</w:t>
            </w:r>
          </w:p>
        </w:tc>
        <w:tc>
          <w:tcPr>
            <w:tcW w:w="709" w:type="dxa"/>
            <w:shd w:val="clear" w:color="auto" w:fill="FFC000"/>
            <w:vAlign w:val="center"/>
          </w:tcPr>
          <w:p w14:paraId="4D56A20E"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2 m</w:t>
            </w:r>
          </w:p>
        </w:tc>
        <w:tc>
          <w:tcPr>
            <w:tcW w:w="1134" w:type="dxa"/>
            <w:shd w:val="clear" w:color="auto" w:fill="FFC000"/>
            <w:vAlign w:val="center"/>
          </w:tcPr>
          <w:p w14:paraId="0F93D1A6"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99.9 %</w:t>
            </w:r>
          </w:p>
        </w:tc>
        <w:tc>
          <w:tcPr>
            <w:tcW w:w="851" w:type="dxa"/>
            <w:shd w:val="clear" w:color="auto" w:fill="FFC000"/>
            <w:vAlign w:val="center"/>
          </w:tcPr>
          <w:p w14:paraId="34DE899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15 </w:t>
            </w:r>
            <w:proofErr w:type="spellStart"/>
            <w:r w:rsidRPr="006F5348">
              <w:rPr>
                <w:rFonts w:ascii="Arial" w:eastAsia="Calibri" w:hAnsi="Arial"/>
                <w:sz w:val="18"/>
                <w:szCs w:val="16"/>
              </w:rPr>
              <w:t>ms</w:t>
            </w:r>
            <w:proofErr w:type="spellEnd"/>
          </w:p>
        </w:tc>
        <w:tc>
          <w:tcPr>
            <w:tcW w:w="1710" w:type="dxa"/>
            <w:shd w:val="clear" w:color="auto" w:fill="FFC000"/>
            <w:vAlign w:val="center"/>
          </w:tcPr>
          <w:p w14:paraId="58527B11"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NA</w:t>
            </w:r>
          </w:p>
        </w:tc>
        <w:tc>
          <w:tcPr>
            <w:tcW w:w="1711" w:type="dxa"/>
            <w:shd w:val="clear" w:color="auto" w:fill="FFC000"/>
            <w:vAlign w:val="center"/>
          </w:tcPr>
          <w:p w14:paraId="6F48210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NA</w:t>
            </w:r>
          </w:p>
        </w:tc>
        <w:tc>
          <w:tcPr>
            <w:tcW w:w="1711" w:type="dxa"/>
            <w:shd w:val="clear" w:color="auto" w:fill="FFC000"/>
            <w:vAlign w:val="center"/>
          </w:tcPr>
          <w:p w14:paraId="3D26F76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tc>
      </w:tr>
      <w:tr w:rsidR="006F5348" w:rsidRPr="006F5348" w14:paraId="70E3A39C" w14:textId="77777777" w:rsidTr="006F5348">
        <w:trPr>
          <w:trHeight w:val="736"/>
        </w:trPr>
        <w:tc>
          <w:tcPr>
            <w:tcW w:w="392" w:type="dxa"/>
            <w:tcBorders>
              <w:bottom w:val="single" w:sz="4" w:space="0" w:color="auto"/>
            </w:tcBorders>
            <w:vAlign w:val="center"/>
          </w:tcPr>
          <w:p w14:paraId="6504A4DC"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5</w:t>
            </w:r>
          </w:p>
        </w:tc>
        <w:tc>
          <w:tcPr>
            <w:tcW w:w="567" w:type="dxa"/>
            <w:tcBorders>
              <w:bottom w:val="single" w:sz="4" w:space="0" w:color="auto"/>
            </w:tcBorders>
            <w:vAlign w:val="center"/>
          </w:tcPr>
          <w:p w14:paraId="7E3581C8"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w:t>
            </w:r>
          </w:p>
        </w:tc>
        <w:tc>
          <w:tcPr>
            <w:tcW w:w="708" w:type="dxa"/>
            <w:tcBorders>
              <w:bottom w:val="single" w:sz="4" w:space="0" w:color="auto"/>
            </w:tcBorders>
            <w:vAlign w:val="center"/>
          </w:tcPr>
          <w:p w14:paraId="65C0CB24"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0.3 m</w:t>
            </w:r>
          </w:p>
        </w:tc>
        <w:tc>
          <w:tcPr>
            <w:tcW w:w="709" w:type="dxa"/>
            <w:tcBorders>
              <w:bottom w:val="single" w:sz="4" w:space="0" w:color="auto"/>
            </w:tcBorders>
            <w:vAlign w:val="center"/>
          </w:tcPr>
          <w:p w14:paraId="303E1D17"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2 m</w:t>
            </w:r>
          </w:p>
        </w:tc>
        <w:tc>
          <w:tcPr>
            <w:tcW w:w="1134" w:type="dxa"/>
            <w:tcBorders>
              <w:bottom w:val="single" w:sz="4" w:space="0" w:color="auto"/>
            </w:tcBorders>
            <w:vAlign w:val="center"/>
          </w:tcPr>
          <w:p w14:paraId="59EEBC3E"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99 %</w:t>
            </w:r>
          </w:p>
        </w:tc>
        <w:tc>
          <w:tcPr>
            <w:tcW w:w="851" w:type="dxa"/>
            <w:tcBorders>
              <w:bottom w:val="single" w:sz="4" w:space="0" w:color="auto"/>
            </w:tcBorders>
            <w:vAlign w:val="center"/>
          </w:tcPr>
          <w:p w14:paraId="36B87BE7"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s</w:t>
            </w:r>
          </w:p>
        </w:tc>
        <w:tc>
          <w:tcPr>
            <w:tcW w:w="1710" w:type="dxa"/>
            <w:tcBorders>
              <w:bottom w:val="single" w:sz="4" w:space="0" w:color="auto"/>
            </w:tcBorders>
            <w:vAlign w:val="center"/>
          </w:tcPr>
          <w:p w14:paraId="5E761D8A"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7458220D"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(rural) up to 250 km/h</w:t>
            </w:r>
          </w:p>
        </w:tc>
        <w:tc>
          <w:tcPr>
            <w:tcW w:w="1711" w:type="dxa"/>
            <w:tcBorders>
              <w:bottom w:val="single" w:sz="4" w:space="0" w:color="auto"/>
            </w:tcBorders>
            <w:shd w:val="clear" w:color="auto" w:fill="auto"/>
            <w:vAlign w:val="center"/>
          </w:tcPr>
          <w:p w14:paraId="741F54A4"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70FF0499"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(dense urban) up to 60 km/h</w:t>
            </w:r>
          </w:p>
          <w:p w14:paraId="02604684" w14:textId="77777777" w:rsidR="006F5348" w:rsidRPr="006F5348" w:rsidRDefault="006F5348" w:rsidP="006F5348">
            <w:pPr>
              <w:keepNext/>
              <w:keepLines/>
              <w:spacing w:after="0"/>
              <w:rPr>
                <w:rFonts w:ascii="Arial" w:eastAsia="Calibri" w:hAnsi="Arial"/>
                <w:sz w:val="18"/>
                <w:szCs w:val="16"/>
              </w:rPr>
            </w:pPr>
          </w:p>
          <w:p w14:paraId="427DDCD7"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Along roads and along railways up to 250 km/h</w:t>
            </w:r>
          </w:p>
        </w:tc>
        <w:tc>
          <w:tcPr>
            <w:tcW w:w="1711" w:type="dxa"/>
            <w:tcBorders>
              <w:bottom w:val="single" w:sz="4" w:space="0" w:color="auto"/>
            </w:tcBorders>
            <w:shd w:val="clear" w:color="auto" w:fill="auto"/>
            <w:vAlign w:val="center"/>
          </w:tcPr>
          <w:p w14:paraId="718E085C"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tc>
      </w:tr>
      <w:tr w:rsidR="006F5348" w:rsidRPr="006F5348" w14:paraId="7F4258D9" w14:textId="77777777" w:rsidTr="006F5348">
        <w:trPr>
          <w:trHeight w:val="736"/>
        </w:trPr>
        <w:tc>
          <w:tcPr>
            <w:tcW w:w="392" w:type="dxa"/>
            <w:shd w:val="clear" w:color="auto" w:fill="FFC000"/>
            <w:vAlign w:val="center"/>
          </w:tcPr>
          <w:p w14:paraId="680890FB"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6</w:t>
            </w:r>
          </w:p>
        </w:tc>
        <w:tc>
          <w:tcPr>
            <w:tcW w:w="567" w:type="dxa"/>
            <w:shd w:val="clear" w:color="auto" w:fill="FFC000"/>
            <w:vAlign w:val="center"/>
          </w:tcPr>
          <w:p w14:paraId="2BAECA05"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A</w:t>
            </w:r>
          </w:p>
        </w:tc>
        <w:tc>
          <w:tcPr>
            <w:tcW w:w="708" w:type="dxa"/>
            <w:shd w:val="clear" w:color="auto" w:fill="FFC000"/>
            <w:vAlign w:val="center"/>
          </w:tcPr>
          <w:p w14:paraId="6B88FDAD"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0.3 m</w:t>
            </w:r>
          </w:p>
        </w:tc>
        <w:tc>
          <w:tcPr>
            <w:tcW w:w="709" w:type="dxa"/>
            <w:shd w:val="clear" w:color="auto" w:fill="FFC000"/>
            <w:vAlign w:val="center"/>
          </w:tcPr>
          <w:p w14:paraId="0178CA37"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2 m</w:t>
            </w:r>
          </w:p>
        </w:tc>
        <w:tc>
          <w:tcPr>
            <w:tcW w:w="1134" w:type="dxa"/>
            <w:shd w:val="clear" w:color="auto" w:fill="FFC000"/>
            <w:vAlign w:val="center"/>
          </w:tcPr>
          <w:p w14:paraId="11F256E8"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99.9 %</w:t>
            </w:r>
          </w:p>
        </w:tc>
        <w:tc>
          <w:tcPr>
            <w:tcW w:w="851" w:type="dxa"/>
            <w:shd w:val="clear" w:color="auto" w:fill="FFC000"/>
            <w:vAlign w:val="center"/>
          </w:tcPr>
          <w:p w14:paraId="18FCBB3B"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10 </w:t>
            </w:r>
            <w:proofErr w:type="spellStart"/>
            <w:r w:rsidRPr="006F5348">
              <w:rPr>
                <w:rFonts w:ascii="Arial" w:eastAsia="Calibri" w:hAnsi="Arial"/>
                <w:sz w:val="18"/>
                <w:szCs w:val="16"/>
              </w:rPr>
              <w:t>ms</w:t>
            </w:r>
            <w:proofErr w:type="spellEnd"/>
          </w:p>
        </w:tc>
        <w:tc>
          <w:tcPr>
            <w:tcW w:w="1710" w:type="dxa"/>
            <w:shd w:val="clear" w:color="auto" w:fill="FFC000"/>
            <w:vAlign w:val="center"/>
          </w:tcPr>
          <w:p w14:paraId="32A78736"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NA</w:t>
            </w:r>
          </w:p>
        </w:tc>
        <w:tc>
          <w:tcPr>
            <w:tcW w:w="1711" w:type="dxa"/>
            <w:shd w:val="clear" w:color="auto" w:fill="FFC000"/>
            <w:vAlign w:val="center"/>
          </w:tcPr>
          <w:p w14:paraId="5FFAEA5C"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Outdoor </w:t>
            </w:r>
          </w:p>
          <w:p w14:paraId="37FDB569"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(dense urban) up to 60 km/h</w:t>
            </w:r>
          </w:p>
        </w:tc>
        <w:tc>
          <w:tcPr>
            <w:tcW w:w="1711" w:type="dxa"/>
            <w:shd w:val="clear" w:color="auto" w:fill="FFC000"/>
            <w:vAlign w:val="center"/>
          </w:tcPr>
          <w:p w14:paraId="1B25412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 up to 30 km/h</w:t>
            </w:r>
          </w:p>
        </w:tc>
      </w:tr>
      <w:tr w:rsidR="006F5348" w:rsidRPr="006F5348" w14:paraId="40E65941" w14:textId="77777777" w:rsidTr="00766700">
        <w:trPr>
          <w:trHeight w:val="896"/>
        </w:trPr>
        <w:tc>
          <w:tcPr>
            <w:tcW w:w="392" w:type="dxa"/>
            <w:shd w:val="clear" w:color="auto" w:fill="auto"/>
            <w:vAlign w:val="center"/>
          </w:tcPr>
          <w:p w14:paraId="2F57868D"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7</w:t>
            </w:r>
          </w:p>
        </w:tc>
        <w:tc>
          <w:tcPr>
            <w:tcW w:w="567" w:type="dxa"/>
            <w:shd w:val="clear" w:color="auto" w:fill="auto"/>
            <w:vAlign w:val="center"/>
          </w:tcPr>
          <w:p w14:paraId="4BD1A3AB"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R</w:t>
            </w:r>
          </w:p>
        </w:tc>
        <w:tc>
          <w:tcPr>
            <w:tcW w:w="708" w:type="dxa"/>
            <w:shd w:val="clear" w:color="auto" w:fill="auto"/>
            <w:vAlign w:val="center"/>
          </w:tcPr>
          <w:p w14:paraId="4480A5CC"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0.2 m</w:t>
            </w:r>
          </w:p>
        </w:tc>
        <w:tc>
          <w:tcPr>
            <w:tcW w:w="709" w:type="dxa"/>
            <w:shd w:val="clear" w:color="auto" w:fill="auto"/>
            <w:vAlign w:val="center"/>
          </w:tcPr>
          <w:p w14:paraId="1665525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0.2 m</w:t>
            </w:r>
          </w:p>
        </w:tc>
        <w:tc>
          <w:tcPr>
            <w:tcW w:w="1134" w:type="dxa"/>
            <w:shd w:val="clear" w:color="auto" w:fill="auto"/>
            <w:vAlign w:val="center"/>
          </w:tcPr>
          <w:p w14:paraId="48137A50"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99 %</w:t>
            </w:r>
          </w:p>
        </w:tc>
        <w:tc>
          <w:tcPr>
            <w:tcW w:w="851" w:type="dxa"/>
            <w:shd w:val="clear" w:color="auto" w:fill="auto"/>
            <w:vAlign w:val="center"/>
          </w:tcPr>
          <w:p w14:paraId="2E483232"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1 s</w:t>
            </w:r>
          </w:p>
        </w:tc>
        <w:tc>
          <w:tcPr>
            <w:tcW w:w="5132" w:type="dxa"/>
            <w:gridSpan w:val="3"/>
            <w:shd w:val="clear" w:color="auto" w:fill="auto"/>
            <w:vAlign w:val="center"/>
          </w:tcPr>
          <w:p w14:paraId="22BA678E"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Indoor and outdoor (rural, urban, dense urban) up to 30 km/h</w:t>
            </w:r>
          </w:p>
          <w:p w14:paraId="64237FAF" w14:textId="77777777" w:rsidR="006F5348" w:rsidRPr="006F5348" w:rsidRDefault="006F5348" w:rsidP="006F5348">
            <w:pPr>
              <w:keepNext/>
              <w:keepLines/>
              <w:spacing w:after="0"/>
              <w:jc w:val="center"/>
              <w:rPr>
                <w:rFonts w:ascii="Arial" w:eastAsia="Calibri" w:hAnsi="Arial"/>
                <w:sz w:val="18"/>
                <w:szCs w:val="16"/>
              </w:rPr>
            </w:pPr>
            <w:r w:rsidRPr="006F5348">
              <w:rPr>
                <w:rFonts w:ascii="Arial" w:eastAsia="Calibri" w:hAnsi="Arial"/>
                <w:sz w:val="18"/>
                <w:szCs w:val="16"/>
              </w:rPr>
              <w:t xml:space="preserve">Relative positioning is between two UEs within 10 m of each other or between one UE and 5G positioning nodes within 10 m of </w:t>
            </w:r>
            <w:proofErr w:type="spellStart"/>
            <w:r w:rsidRPr="006F5348">
              <w:rPr>
                <w:rFonts w:ascii="Arial" w:eastAsia="Calibri" w:hAnsi="Arial"/>
                <w:sz w:val="18"/>
                <w:szCs w:val="16"/>
              </w:rPr>
              <w:t>each others</w:t>
            </w:r>
            <w:proofErr w:type="spellEnd"/>
            <w:r w:rsidRPr="006F5348">
              <w:rPr>
                <w:rFonts w:ascii="Arial" w:eastAsia="Calibri" w:hAnsi="Arial"/>
                <w:sz w:val="18"/>
                <w:szCs w:val="16"/>
              </w:rPr>
              <w:t xml:space="preserve"> (note 3)</w:t>
            </w:r>
          </w:p>
        </w:tc>
      </w:tr>
      <w:tr w:rsidR="006F5348" w:rsidRPr="006F5348" w14:paraId="3E167358" w14:textId="77777777" w:rsidTr="00766700">
        <w:tc>
          <w:tcPr>
            <w:tcW w:w="9493" w:type="dxa"/>
            <w:gridSpan w:val="9"/>
            <w:shd w:val="clear" w:color="auto" w:fill="auto"/>
            <w:vAlign w:val="center"/>
          </w:tcPr>
          <w:p w14:paraId="5FFAF60B" w14:textId="77777777" w:rsidR="006F5348" w:rsidRPr="006F5348" w:rsidRDefault="006F5348" w:rsidP="006F5348">
            <w:pPr>
              <w:keepNext/>
              <w:keepLines/>
              <w:spacing w:after="0"/>
              <w:ind w:left="851" w:hanging="851"/>
              <w:rPr>
                <w:rFonts w:ascii="Arial" w:eastAsia="Calibri" w:hAnsi="Arial"/>
                <w:sz w:val="18"/>
                <w:szCs w:val="16"/>
              </w:rPr>
            </w:pPr>
            <w:r w:rsidRPr="006F5348">
              <w:rPr>
                <w:rFonts w:ascii="Arial" w:eastAsia="Calibri" w:hAnsi="Arial"/>
                <w:sz w:val="18"/>
                <w:szCs w:val="16"/>
              </w:rPr>
              <w:t>NOTE 1:</w:t>
            </w:r>
            <w:r w:rsidRPr="006F5348">
              <w:rPr>
                <w:rFonts w:ascii="Arial" w:eastAsia="Calibri" w:hAnsi="Arial"/>
                <w:sz w:val="18"/>
                <w:szCs w:val="16"/>
              </w:rPr>
              <w:tab/>
              <w:t>The objective for the vertical positioning requirement is to determine the floor for indoor use cases and to distinguish between superposed tracks for road and rail use cases (e.g. bridges).</w:t>
            </w:r>
          </w:p>
          <w:p w14:paraId="39BDDF42" w14:textId="77777777" w:rsidR="006F5348" w:rsidRPr="006F5348" w:rsidRDefault="006F5348" w:rsidP="006F5348">
            <w:pPr>
              <w:keepNext/>
              <w:keepLines/>
              <w:spacing w:after="0"/>
              <w:ind w:left="851" w:hanging="851"/>
              <w:rPr>
                <w:rFonts w:ascii="Arial" w:eastAsia="Calibri" w:hAnsi="Arial"/>
                <w:sz w:val="18"/>
                <w:szCs w:val="16"/>
              </w:rPr>
            </w:pPr>
          </w:p>
          <w:p w14:paraId="442AC9F5" w14:textId="77777777" w:rsidR="006F5348" w:rsidRPr="006F5348" w:rsidRDefault="006F5348" w:rsidP="006F5348">
            <w:pPr>
              <w:keepNext/>
              <w:keepLines/>
              <w:spacing w:after="0"/>
              <w:ind w:left="851" w:hanging="851"/>
              <w:rPr>
                <w:rFonts w:ascii="Arial" w:eastAsia="Calibri" w:hAnsi="Arial"/>
                <w:sz w:val="18"/>
                <w:szCs w:val="16"/>
              </w:rPr>
            </w:pPr>
            <w:r w:rsidRPr="006F5348">
              <w:rPr>
                <w:rFonts w:ascii="Arial" w:eastAsia="Calibri" w:hAnsi="Arial"/>
                <w:sz w:val="18"/>
                <w:szCs w:val="16"/>
              </w:rPr>
              <w:t xml:space="preserve">NOTE 2: </w:t>
            </w:r>
            <w:r w:rsidRPr="006F5348">
              <w:rPr>
                <w:rFonts w:ascii="Arial" w:eastAsia="Calibri" w:hAnsi="Arial"/>
                <w:sz w:val="18"/>
                <w:szCs w:val="16"/>
              </w:rPr>
              <w:tab/>
              <w:t xml:space="preserve">Indoor includes location inside buildings such as offices, hospital, industrial buildings. </w:t>
            </w:r>
          </w:p>
          <w:p w14:paraId="389293D2" w14:textId="77777777" w:rsidR="006F5348" w:rsidRPr="006F5348" w:rsidRDefault="006F5348" w:rsidP="006F5348">
            <w:pPr>
              <w:keepNext/>
              <w:keepLines/>
              <w:spacing w:after="0"/>
              <w:ind w:left="851" w:hanging="851"/>
              <w:rPr>
                <w:rFonts w:ascii="Arial" w:eastAsia="Calibri" w:hAnsi="Arial"/>
                <w:sz w:val="18"/>
                <w:szCs w:val="16"/>
              </w:rPr>
            </w:pPr>
          </w:p>
          <w:p w14:paraId="6A3DB4A1" w14:textId="77777777" w:rsidR="006F5348" w:rsidRPr="006F5348" w:rsidRDefault="006F5348" w:rsidP="006F5348">
            <w:pPr>
              <w:keepNext/>
              <w:keepLines/>
              <w:spacing w:after="0"/>
              <w:ind w:left="851" w:hanging="851"/>
              <w:rPr>
                <w:rFonts w:ascii="Arial" w:eastAsia="Calibri" w:hAnsi="Arial"/>
                <w:sz w:val="18"/>
                <w:szCs w:val="16"/>
              </w:rPr>
            </w:pPr>
            <w:r w:rsidRPr="006F5348">
              <w:rPr>
                <w:rFonts w:ascii="Arial" w:eastAsia="Calibri" w:hAnsi="Arial"/>
                <w:sz w:val="18"/>
                <w:szCs w:val="16"/>
              </w:rPr>
              <w:t>NOTE 3:</w:t>
            </w:r>
            <w:r w:rsidRPr="006F5348">
              <w:rPr>
                <w:rFonts w:ascii="Arial" w:eastAsia="Calibri" w:hAnsi="Arial"/>
                <w:sz w:val="18"/>
                <w:szCs w:val="16"/>
              </w:rPr>
              <w:tab/>
              <w:t>5G positioning nodes are infrastructure equipment deployed in the service area to enhance positioning capabilities (e.g. beacons deployed on the perimeter of a rendezvous area or on the side of a warehouse).</w:t>
            </w:r>
          </w:p>
          <w:p w14:paraId="5C47806B" w14:textId="77777777" w:rsidR="006F5348" w:rsidRPr="006F5348" w:rsidRDefault="006F5348" w:rsidP="006F5348">
            <w:pPr>
              <w:keepNext/>
              <w:keepLines/>
              <w:spacing w:after="0"/>
              <w:ind w:left="851" w:hanging="851"/>
              <w:rPr>
                <w:rFonts w:ascii="Arial" w:eastAsia="Calibri" w:hAnsi="Arial"/>
                <w:sz w:val="18"/>
                <w:szCs w:val="16"/>
              </w:rPr>
            </w:pPr>
          </w:p>
        </w:tc>
      </w:tr>
    </w:tbl>
    <w:p w14:paraId="63EB6283" w14:textId="77777777" w:rsidR="006F5348" w:rsidRDefault="006F5348" w:rsidP="00CD4C7B"/>
    <w:p w14:paraId="43E5FCBE" w14:textId="760F0484" w:rsidR="00A4712F" w:rsidRDefault="00A4712F" w:rsidP="00CD4C7B">
      <w:r>
        <w:lastRenderedPageBreak/>
        <w:t>Note that positioning service levels 4 and 6 has stringent positioning service latency requirement. This</w:t>
      </w:r>
      <w:r w:rsidR="005C51D3">
        <w:t>,</w:t>
      </w:r>
      <w:r>
        <w:t xml:space="preserve"> we believe</w:t>
      </w:r>
      <w:r w:rsidR="005C51D3">
        <w:t>,</w:t>
      </w:r>
      <w:r>
        <w:t xml:space="preserve"> is typical of vertical industries</w:t>
      </w:r>
      <w:r w:rsidR="00B257E5">
        <w:t xml:space="preserve"> related use cases</w:t>
      </w:r>
      <w:r>
        <w:t xml:space="preserve">. Some example vertical industries use cases </w:t>
      </w:r>
      <w:r w:rsidR="00732368">
        <w:t xml:space="preserve">and the positioning accuracy/latency needed to support these use cases </w:t>
      </w:r>
      <w:r>
        <w:t>are also documented in Annex B of TS 22.261</w:t>
      </w:r>
      <w:r w:rsidR="00544101">
        <w:fldChar w:fldCharType="begin"/>
      </w:r>
      <w:r w:rsidR="00544101">
        <w:instrText xml:space="preserve"> REF _Ref1057137 \r \h </w:instrText>
      </w:r>
      <w:r w:rsidR="00544101">
        <w:fldChar w:fldCharType="separate"/>
      </w:r>
      <w:r w:rsidR="00544101">
        <w:t>[4]</w:t>
      </w:r>
      <w:r w:rsidR="00544101">
        <w:fldChar w:fldCharType="end"/>
      </w:r>
      <w:r>
        <w:t xml:space="preserve"> and copied below</w:t>
      </w:r>
      <w:r w:rsidR="00732368">
        <w:t>.</w:t>
      </w:r>
    </w:p>
    <w:p w14:paraId="595B33D8" w14:textId="584BB3AF" w:rsidR="00776E75" w:rsidRDefault="00776E75" w:rsidP="00776E75">
      <w:pPr>
        <w:pStyle w:val="TAH"/>
      </w:pPr>
      <w:r>
        <w:t xml:space="preserve">Table 2: </w:t>
      </w:r>
      <w:r w:rsidRPr="00776E75">
        <w:t>Positioning accuracy needs to support example use cases from vertical industries</w:t>
      </w:r>
      <w:r>
        <w:t xml:space="preserve"> from Annex B in </w:t>
      </w:r>
      <w:r w:rsidR="001B1B1A">
        <w:t xml:space="preserve">TS </w:t>
      </w:r>
      <w:r>
        <w:t>22.261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3"/>
        <w:gridCol w:w="2154"/>
        <w:gridCol w:w="2154"/>
        <w:gridCol w:w="2154"/>
      </w:tblGrid>
      <w:tr w:rsidR="00A4712F" w:rsidRPr="00A4712F" w14:paraId="311CC869" w14:textId="77777777" w:rsidTr="00333A12">
        <w:tc>
          <w:tcPr>
            <w:tcW w:w="1242" w:type="dxa"/>
            <w:shd w:val="clear" w:color="auto" w:fill="auto"/>
          </w:tcPr>
          <w:p w14:paraId="33277066" w14:textId="77777777" w:rsidR="00A4712F" w:rsidRPr="00A4712F" w:rsidRDefault="00A4712F" w:rsidP="00A4712F">
            <w:pPr>
              <w:keepNext/>
              <w:keepLines/>
              <w:spacing w:after="0"/>
              <w:jc w:val="center"/>
              <w:rPr>
                <w:rFonts w:ascii="Arial" w:hAnsi="Arial"/>
                <w:b/>
                <w:bCs/>
                <w:sz w:val="16"/>
                <w:lang w:val="fi-FI"/>
              </w:rPr>
            </w:pPr>
            <w:r w:rsidRPr="00A4712F">
              <w:rPr>
                <w:rFonts w:ascii="Arial" w:hAnsi="Arial"/>
                <w:b/>
                <w:bCs/>
                <w:sz w:val="16"/>
                <w:lang w:val="fi-FI"/>
              </w:rPr>
              <w:t>Services/</w:t>
            </w:r>
            <w:r w:rsidRPr="00A4712F">
              <w:rPr>
                <w:rFonts w:ascii="Arial" w:hAnsi="Arial"/>
                <w:b/>
                <w:bCs/>
                <w:sz w:val="16"/>
                <w:lang w:val="fi-FI"/>
              </w:rPr>
              <w:br/>
            </w:r>
            <w:proofErr w:type="spellStart"/>
            <w:r w:rsidRPr="00A4712F">
              <w:rPr>
                <w:rFonts w:ascii="Arial" w:hAnsi="Arial"/>
                <w:b/>
                <w:bCs/>
                <w:sz w:val="16"/>
                <w:lang w:val="fi-FI"/>
              </w:rPr>
              <w:t>Use</w:t>
            </w:r>
            <w:proofErr w:type="spellEnd"/>
            <w:r w:rsidRPr="00A4712F">
              <w:rPr>
                <w:rFonts w:ascii="Arial" w:hAnsi="Arial"/>
                <w:b/>
                <w:bCs/>
                <w:sz w:val="16"/>
                <w:lang w:val="fi-FI"/>
              </w:rPr>
              <w:t xml:space="preserve"> </w:t>
            </w:r>
            <w:proofErr w:type="spellStart"/>
            <w:r w:rsidRPr="00A4712F">
              <w:rPr>
                <w:rFonts w:ascii="Arial" w:hAnsi="Arial"/>
                <w:b/>
                <w:bCs/>
                <w:sz w:val="16"/>
                <w:lang w:val="fi-FI"/>
              </w:rPr>
              <w:t>cases</w:t>
            </w:r>
            <w:proofErr w:type="spellEnd"/>
          </w:p>
        </w:tc>
        <w:tc>
          <w:tcPr>
            <w:tcW w:w="2153" w:type="dxa"/>
            <w:shd w:val="clear" w:color="auto" w:fill="auto"/>
          </w:tcPr>
          <w:p w14:paraId="0B0FD85E" w14:textId="77777777" w:rsidR="00A4712F" w:rsidRPr="00A4712F" w:rsidRDefault="00A4712F" w:rsidP="00A4712F">
            <w:pPr>
              <w:keepNext/>
              <w:keepLines/>
              <w:spacing w:after="0"/>
              <w:jc w:val="center"/>
              <w:rPr>
                <w:rFonts w:ascii="Arial" w:hAnsi="Arial"/>
                <w:b/>
                <w:bCs/>
                <w:sz w:val="16"/>
                <w:lang w:val="fi-FI"/>
              </w:rPr>
            </w:pPr>
            <w:r w:rsidRPr="00A4712F">
              <w:rPr>
                <w:rFonts w:ascii="Arial" w:hAnsi="Arial"/>
                <w:b/>
                <w:bCs/>
                <w:sz w:val="16"/>
                <w:lang w:val="fi-FI"/>
              </w:rPr>
              <w:t xml:space="preserve">Automotive </w:t>
            </w:r>
            <w:proofErr w:type="spellStart"/>
            <w:r w:rsidRPr="00A4712F">
              <w:rPr>
                <w:rFonts w:ascii="Arial" w:hAnsi="Arial"/>
                <w:b/>
                <w:bCs/>
                <w:sz w:val="16"/>
                <w:lang w:val="fi-FI"/>
              </w:rPr>
              <w:t>use</w:t>
            </w:r>
            <w:proofErr w:type="spellEnd"/>
            <w:r w:rsidRPr="00A4712F">
              <w:rPr>
                <w:rFonts w:ascii="Arial" w:hAnsi="Arial"/>
                <w:b/>
                <w:bCs/>
                <w:sz w:val="16"/>
                <w:lang w:val="fi-FI"/>
              </w:rPr>
              <w:t xml:space="preserve"> </w:t>
            </w:r>
            <w:proofErr w:type="spellStart"/>
            <w:r w:rsidRPr="00A4712F">
              <w:rPr>
                <w:rFonts w:ascii="Arial" w:hAnsi="Arial"/>
                <w:b/>
                <w:bCs/>
                <w:sz w:val="16"/>
                <w:lang w:val="fi-FI"/>
              </w:rPr>
              <w:t>cases</w:t>
            </w:r>
            <w:proofErr w:type="spellEnd"/>
          </w:p>
        </w:tc>
        <w:tc>
          <w:tcPr>
            <w:tcW w:w="2154" w:type="dxa"/>
            <w:shd w:val="clear" w:color="auto" w:fill="auto"/>
          </w:tcPr>
          <w:p w14:paraId="79EC436B" w14:textId="77777777" w:rsidR="00A4712F" w:rsidRPr="00A4712F" w:rsidRDefault="00A4712F" w:rsidP="00A4712F">
            <w:pPr>
              <w:keepNext/>
              <w:keepLines/>
              <w:spacing w:after="0"/>
              <w:jc w:val="center"/>
              <w:rPr>
                <w:rFonts w:ascii="Arial" w:hAnsi="Arial"/>
                <w:b/>
                <w:bCs/>
                <w:sz w:val="16"/>
                <w:lang w:val="fi-FI"/>
              </w:rPr>
            </w:pPr>
            <w:r w:rsidRPr="00A4712F">
              <w:rPr>
                <w:rFonts w:ascii="Arial" w:hAnsi="Arial"/>
                <w:b/>
                <w:bCs/>
                <w:sz w:val="16"/>
                <w:lang w:val="fi-FI"/>
              </w:rPr>
              <w:t xml:space="preserve">Transport, </w:t>
            </w:r>
            <w:proofErr w:type="spellStart"/>
            <w:r w:rsidRPr="00A4712F">
              <w:rPr>
                <w:rFonts w:ascii="Arial" w:hAnsi="Arial"/>
                <w:b/>
                <w:bCs/>
                <w:sz w:val="16"/>
                <w:lang w:val="fi-FI"/>
              </w:rPr>
              <w:t>logistics</w:t>
            </w:r>
            <w:proofErr w:type="spellEnd"/>
            <w:r w:rsidRPr="00A4712F">
              <w:rPr>
                <w:rFonts w:ascii="Arial" w:hAnsi="Arial"/>
                <w:b/>
                <w:bCs/>
                <w:sz w:val="16"/>
                <w:lang w:val="fi-FI"/>
              </w:rPr>
              <w:t xml:space="preserve">, </w:t>
            </w:r>
            <w:proofErr w:type="spellStart"/>
            <w:r w:rsidRPr="00A4712F">
              <w:rPr>
                <w:rFonts w:ascii="Arial" w:hAnsi="Arial"/>
                <w:b/>
                <w:bCs/>
                <w:sz w:val="16"/>
                <w:lang w:val="fi-FI"/>
              </w:rPr>
              <w:t>IoT</w:t>
            </w:r>
            <w:proofErr w:type="spellEnd"/>
            <w:r w:rsidRPr="00A4712F">
              <w:rPr>
                <w:rFonts w:ascii="Arial" w:hAnsi="Arial"/>
                <w:b/>
                <w:bCs/>
                <w:sz w:val="16"/>
                <w:lang w:val="fi-FI"/>
              </w:rPr>
              <w:t xml:space="preserve"> </w:t>
            </w:r>
            <w:proofErr w:type="spellStart"/>
            <w:r w:rsidRPr="00A4712F">
              <w:rPr>
                <w:rFonts w:ascii="Arial" w:hAnsi="Arial"/>
                <w:b/>
                <w:bCs/>
                <w:sz w:val="16"/>
                <w:lang w:val="fi-FI"/>
              </w:rPr>
              <w:t>use</w:t>
            </w:r>
            <w:proofErr w:type="spellEnd"/>
            <w:r w:rsidRPr="00A4712F">
              <w:rPr>
                <w:rFonts w:ascii="Arial" w:hAnsi="Arial"/>
                <w:b/>
                <w:bCs/>
                <w:sz w:val="16"/>
                <w:lang w:val="fi-FI"/>
              </w:rPr>
              <w:t xml:space="preserve"> </w:t>
            </w:r>
            <w:proofErr w:type="spellStart"/>
            <w:r w:rsidRPr="00A4712F">
              <w:rPr>
                <w:rFonts w:ascii="Arial" w:hAnsi="Arial"/>
                <w:b/>
                <w:bCs/>
                <w:sz w:val="16"/>
                <w:lang w:val="fi-FI"/>
              </w:rPr>
              <w:t>cases</w:t>
            </w:r>
            <w:proofErr w:type="spellEnd"/>
          </w:p>
        </w:tc>
        <w:tc>
          <w:tcPr>
            <w:tcW w:w="2154" w:type="dxa"/>
            <w:shd w:val="clear" w:color="auto" w:fill="auto"/>
          </w:tcPr>
          <w:p w14:paraId="77E365B1" w14:textId="77777777" w:rsidR="00A4712F" w:rsidRPr="00A4712F" w:rsidRDefault="00A4712F" w:rsidP="00A4712F">
            <w:pPr>
              <w:keepNext/>
              <w:keepLines/>
              <w:spacing w:after="0"/>
              <w:jc w:val="center"/>
              <w:rPr>
                <w:rFonts w:ascii="Arial" w:hAnsi="Arial"/>
                <w:b/>
                <w:bCs/>
                <w:sz w:val="16"/>
                <w:lang w:val="fi-FI"/>
              </w:rPr>
            </w:pPr>
            <w:r w:rsidRPr="00A4712F">
              <w:rPr>
                <w:rFonts w:ascii="Arial" w:hAnsi="Arial"/>
                <w:b/>
                <w:bCs/>
                <w:sz w:val="16"/>
                <w:lang w:val="fi-FI"/>
              </w:rPr>
              <w:t xml:space="preserve">Health and </w:t>
            </w:r>
            <w:proofErr w:type="spellStart"/>
            <w:r w:rsidRPr="00A4712F">
              <w:rPr>
                <w:rFonts w:ascii="Arial" w:hAnsi="Arial"/>
                <w:b/>
                <w:bCs/>
                <w:sz w:val="16"/>
                <w:lang w:val="fi-FI"/>
              </w:rPr>
              <w:t>wellness</w:t>
            </w:r>
            <w:proofErr w:type="spellEnd"/>
            <w:r w:rsidRPr="00A4712F">
              <w:rPr>
                <w:rFonts w:ascii="Arial" w:hAnsi="Arial"/>
                <w:b/>
                <w:bCs/>
                <w:sz w:val="16"/>
                <w:lang w:val="fi-FI"/>
              </w:rPr>
              <w:t xml:space="preserve">, </w:t>
            </w:r>
            <w:proofErr w:type="spellStart"/>
            <w:r w:rsidRPr="00A4712F">
              <w:rPr>
                <w:rFonts w:ascii="Arial" w:hAnsi="Arial"/>
                <w:b/>
                <w:bCs/>
                <w:sz w:val="16"/>
                <w:lang w:val="fi-FI"/>
              </w:rPr>
              <w:t>smart</w:t>
            </w:r>
            <w:proofErr w:type="spellEnd"/>
            <w:r w:rsidRPr="00A4712F">
              <w:rPr>
                <w:rFonts w:ascii="Arial" w:hAnsi="Arial"/>
                <w:b/>
                <w:bCs/>
                <w:sz w:val="16"/>
                <w:lang w:val="fi-FI"/>
              </w:rPr>
              <w:t xml:space="preserve"> </w:t>
            </w:r>
            <w:proofErr w:type="spellStart"/>
            <w:r w:rsidRPr="00A4712F">
              <w:rPr>
                <w:rFonts w:ascii="Arial" w:hAnsi="Arial"/>
                <w:b/>
                <w:bCs/>
                <w:sz w:val="16"/>
                <w:lang w:val="fi-FI"/>
              </w:rPr>
              <w:t>cities</w:t>
            </w:r>
            <w:proofErr w:type="spellEnd"/>
            <w:r w:rsidRPr="00A4712F">
              <w:rPr>
                <w:rFonts w:ascii="Arial" w:hAnsi="Arial"/>
                <w:b/>
                <w:bCs/>
                <w:sz w:val="16"/>
                <w:lang w:val="fi-FI"/>
              </w:rPr>
              <w:t xml:space="preserve"> </w:t>
            </w:r>
            <w:proofErr w:type="spellStart"/>
            <w:r w:rsidRPr="00A4712F">
              <w:rPr>
                <w:rFonts w:ascii="Arial" w:hAnsi="Arial"/>
                <w:b/>
                <w:bCs/>
                <w:sz w:val="16"/>
                <w:lang w:val="fi-FI"/>
              </w:rPr>
              <w:t>use</w:t>
            </w:r>
            <w:proofErr w:type="spellEnd"/>
            <w:r w:rsidRPr="00A4712F">
              <w:rPr>
                <w:rFonts w:ascii="Arial" w:hAnsi="Arial"/>
                <w:b/>
                <w:bCs/>
                <w:sz w:val="16"/>
                <w:lang w:val="fi-FI"/>
              </w:rPr>
              <w:t xml:space="preserve"> </w:t>
            </w:r>
            <w:proofErr w:type="spellStart"/>
            <w:r w:rsidRPr="00A4712F">
              <w:rPr>
                <w:rFonts w:ascii="Arial" w:hAnsi="Arial"/>
                <w:b/>
                <w:bCs/>
                <w:sz w:val="16"/>
                <w:lang w:val="fi-FI"/>
              </w:rPr>
              <w:t>cases</w:t>
            </w:r>
            <w:proofErr w:type="spellEnd"/>
            <w:r w:rsidRPr="00A4712F">
              <w:rPr>
                <w:rFonts w:ascii="Arial" w:hAnsi="Arial"/>
                <w:b/>
                <w:bCs/>
                <w:sz w:val="16"/>
                <w:lang w:val="fi-FI"/>
              </w:rPr>
              <w:t xml:space="preserve"> </w:t>
            </w:r>
          </w:p>
        </w:tc>
        <w:tc>
          <w:tcPr>
            <w:tcW w:w="2154" w:type="dxa"/>
            <w:shd w:val="clear" w:color="auto" w:fill="auto"/>
          </w:tcPr>
          <w:p w14:paraId="69C12106" w14:textId="77777777" w:rsidR="00A4712F" w:rsidRPr="00A4712F" w:rsidRDefault="00A4712F" w:rsidP="00A4712F">
            <w:pPr>
              <w:keepNext/>
              <w:keepLines/>
              <w:spacing w:after="0"/>
              <w:jc w:val="center"/>
              <w:rPr>
                <w:rFonts w:ascii="Arial" w:hAnsi="Arial"/>
                <w:b/>
                <w:bCs/>
                <w:sz w:val="16"/>
                <w:lang w:val="fi-FI"/>
              </w:rPr>
            </w:pPr>
            <w:r w:rsidRPr="00A4712F">
              <w:rPr>
                <w:rFonts w:ascii="Arial" w:hAnsi="Arial"/>
                <w:b/>
                <w:bCs/>
                <w:sz w:val="16"/>
                <w:lang w:val="fi-FI"/>
              </w:rPr>
              <w:t xml:space="preserve">Media and </w:t>
            </w:r>
            <w:proofErr w:type="spellStart"/>
            <w:r w:rsidRPr="00A4712F">
              <w:rPr>
                <w:rFonts w:ascii="Arial" w:hAnsi="Arial"/>
                <w:b/>
                <w:bCs/>
                <w:sz w:val="16"/>
                <w:lang w:val="fi-FI"/>
              </w:rPr>
              <w:t>entertainment</w:t>
            </w:r>
            <w:proofErr w:type="spellEnd"/>
          </w:p>
        </w:tc>
      </w:tr>
      <w:tr w:rsidR="00A4712F" w:rsidRPr="00A4712F" w14:paraId="1520A537" w14:textId="77777777" w:rsidTr="00333A12">
        <w:tc>
          <w:tcPr>
            <w:tcW w:w="1242" w:type="dxa"/>
            <w:shd w:val="clear" w:color="auto" w:fill="auto"/>
          </w:tcPr>
          <w:p w14:paraId="384126D5" w14:textId="77777777" w:rsidR="00A4712F" w:rsidRPr="00A4712F" w:rsidRDefault="00A4712F" w:rsidP="00A4712F">
            <w:pPr>
              <w:keepNext/>
              <w:keepLines/>
              <w:spacing w:after="0"/>
              <w:rPr>
                <w:rFonts w:ascii="Arial" w:eastAsia="SimSun" w:hAnsi="Arial"/>
                <w:sz w:val="16"/>
                <w:lang w:val="fi-FI"/>
              </w:rPr>
            </w:pPr>
            <w:proofErr w:type="spellStart"/>
            <w:r w:rsidRPr="00A4712F">
              <w:rPr>
                <w:rFonts w:ascii="Arial" w:hAnsi="Arial"/>
                <w:sz w:val="16"/>
                <w:szCs w:val="16"/>
                <w:lang w:val="fi-FI"/>
              </w:rPr>
              <w:t>Description</w:t>
            </w:r>
            <w:proofErr w:type="spellEnd"/>
          </w:p>
        </w:tc>
        <w:tc>
          <w:tcPr>
            <w:tcW w:w="2153" w:type="dxa"/>
            <w:shd w:val="clear" w:color="auto" w:fill="auto"/>
          </w:tcPr>
          <w:p w14:paraId="367B862E" w14:textId="77777777" w:rsidR="00A4712F" w:rsidRPr="00A4712F" w:rsidRDefault="00A4712F" w:rsidP="00A4712F">
            <w:pPr>
              <w:keepNext/>
              <w:keepLines/>
              <w:spacing w:after="0"/>
              <w:rPr>
                <w:rFonts w:ascii="Arial" w:eastAsia="SimSun" w:hAnsi="Arial"/>
                <w:sz w:val="16"/>
                <w:lang w:val="fi-FI"/>
              </w:rPr>
            </w:pPr>
            <w:proofErr w:type="spellStart"/>
            <w:r w:rsidRPr="00A4712F">
              <w:rPr>
                <w:rFonts w:ascii="Arial" w:hAnsi="Arial"/>
                <w:sz w:val="16"/>
                <w:szCs w:val="16"/>
                <w:lang w:val="fi-FI"/>
              </w:rPr>
              <w:t>Expand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detectable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range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beyond</w:t>
            </w:r>
            <w:proofErr w:type="spellEnd"/>
            <w:r w:rsidRPr="00A4712F">
              <w:rPr>
                <w:rFonts w:ascii="Arial" w:hAnsi="Arial"/>
                <w:sz w:val="16"/>
                <w:szCs w:val="16"/>
                <w:lang w:val="fi-FI"/>
              </w:rPr>
              <w:t xml:space="preserve"> on </w:t>
            </w:r>
            <w:proofErr w:type="spellStart"/>
            <w:r w:rsidRPr="00A4712F">
              <w:rPr>
                <w:rFonts w:ascii="Arial" w:hAnsi="Arial"/>
                <w:sz w:val="16"/>
                <w:szCs w:val="16"/>
                <w:lang w:val="fi-FI"/>
              </w:rPr>
              <w:t>board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sensor</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capability</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by</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sharing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views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or</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detected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objects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among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traffic</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participants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coordinate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trajectories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among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vehicles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sharing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coarse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driving</w:t>
            </w:r>
            <w:proofErr w:type="spellEnd"/>
            <w:r w:rsidRPr="00A4712F">
              <w:rPr>
                <w:rFonts w:ascii="Arial" w:hAnsi="Arial"/>
                <w:sz w:val="16"/>
                <w:szCs w:val="16"/>
                <w:lang w:val="fi-FI"/>
              </w:rPr>
              <w:t xml:space="preserve"> intention, </w:t>
            </w:r>
            <w:proofErr w:type="spellStart"/>
            <w:r w:rsidRPr="00A4712F">
              <w:rPr>
                <w:rFonts w:ascii="Arial" w:hAnsi="Arial"/>
                <w:sz w:val="16"/>
                <w:szCs w:val="16"/>
                <w:lang w:val="fi-FI"/>
              </w:rPr>
              <w:t>real-time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operation</w:t>
            </w:r>
            <w:proofErr w:type="spellEnd"/>
            <w:r w:rsidRPr="00A4712F">
              <w:rPr>
                <w:rFonts w:ascii="Arial" w:hAnsi="Arial"/>
                <w:sz w:val="16"/>
                <w:szCs w:val="16"/>
                <w:lang w:val="fi-FI"/>
              </w:rPr>
              <w:t xml:space="preserve"> of </w:t>
            </w:r>
            <w:proofErr w:type="spellStart"/>
            <w:r w:rsidRPr="00A4712F">
              <w:rPr>
                <w:rFonts w:ascii="Arial" w:hAnsi="Arial"/>
                <w:sz w:val="16"/>
                <w:szCs w:val="16"/>
                <w:lang w:val="fi-FI"/>
              </w:rPr>
              <w:t>vehicles</w:t>
            </w:r>
            <w:proofErr w:type="spellEnd"/>
          </w:p>
        </w:tc>
        <w:tc>
          <w:tcPr>
            <w:tcW w:w="2154" w:type="dxa"/>
            <w:shd w:val="clear" w:color="auto" w:fill="auto"/>
          </w:tcPr>
          <w:p w14:paraId="3BD77385" w14:textId="77777777" w:rsidR="00A4712F" w:rsidRPr="00A4712F" w:rsidRDefault="00A4712F" w:rsidP="00A4712F">
            <w:pPr>
              <w:keepNext/>
              <w:keepLines/>
              <w:spacing w:after="0"/>
              <w:rPr>
                <w:rFonts w:ascii="Arial" w:eastAsia="SimSun" w:hAnsi="Arial"/>
                <w:sz w:val="16"/>
                <w:lang w:val="fi-FI"/>
              </w:rPr>
            </w:pPr>
            <w:r w:rsidRPr="00A4712F">
              <w:rPr>
                <w:rFonts w:ascii="Arial" w:hAnsi="Arial"/>
                <w:sz w:val="16"/>
                <w:szCs w:val="16"/>
                <w:lang w:val="fi-FI"/>
              </w:rPr>
              <w:t>Real-</w:t>
            </w:r>
            <w:proofErr w:type="spellStart"/>
            <w:r w:rsidRPr="00A4712F">
              <w:rPr>
                <w:rFonts w:ascii="Arial" w:hAnsi="Arial"/>
                <w:sz w:val="16"/>
                <w:szCs w:val="16"/>
                <w:lang w:val="fi-FI"/>
              </w:rPr>
              <w:t>time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sensing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reporting</w:t>
            </w:r>
            <w:proofErr w:type="spellEnd"/>
            <w:r w:rsidRPr="00A4712F">
              <w:rPr>
                <w:rFonts w:ascii="Arial" w:hAnsi="Arial"/>
                <w:sz w:val="16"/>
                <w:szCs w:val="16"/>
                <w:lang w:val="fi-FI"/>
              </w:rPr>
              <w:t xml:space="preserve">, feedback, </w:t>
            </w:r>
            <w:proofErr w:type="spellStart"/>
            <w:r w:rsidRPr="00A4712F">
              <w:rPr>
                <w:rFonts w:ascii="Arial" w:hAnsi="Arial"/>
                <w:sz w:val="16"/>
                <w:szCs w:val="16"/>
                <w:lang w:val="fi-FI"/>
              </w:rPr>
              <w:t>control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asset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tracking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monitoring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context-aware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services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recommendations</w:t>
            </w:r>
            <w:proofErr w:type="spellEnd"/>
            <w:r w:rsidRPr="00A4712F">
              <w:rPr>
                <w:rFonts w:ascii="Arial" w:hAnsi="Arial"/>
                <w:sz w:val="16"/>
                <w:szCs w:val="16"/>
                <w:lang w:val="fi-FI"/>
              </w:rPr>
              <w:t xml:space="preserve"> at </w:t>
            </w:r>
            <w:proofErr w:type="spellStart"/>
            <w:r w:rsidRPr="00A4712F">
              <w:rPr>
                <w:rFonts w:ascii="Arial" w:hAnsi="Arial"/>
                <w:sz w:val="16"/>
                <w:szCs w:val="16"/>
                <w:lang w:val="fi-FI"/>
              </w:rPr>
              <w:t>shopping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mall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airport</w:t>
            </w:r>
            <w:proofErr w:type="spellEnd"/>
          </w:p>
        </w:tc>
        <w:tc>
          <w:tcPr>
            <w:tcW w:w="2154" w:type="dxa"/>
            <w:shd w:val="clear" w:color="auto" w:fill="auto"/>
          </w:tcPr>
          <w:p w14:paraId="537782DE" w14:textId="77777777" w:rsidR="00A4712F" w:rsidRPr="00A4712F" w:rsidRDefault="00A4712F" w:rsidP="00A4712F">
            <w:pPr>
              <w:keepNext/>
              <w:keepLines/>
              <w:spacing w:after="0"/>
              <w:rPr>
                <w:rFonts w:ascii="Arial" w:eastAsia="SimSun" w:hAnsi="Arial"/>
                <w:sz w:val="16"/>
                <w:lang w:val="fi-FI"/>
              </w:rPr>
            </w:pPr>
            <w:r w:rsidRPr="00A4712F">
              <w:rPr>
                <w:rFonts w:ascii="Arial" w:hAnsi="Arial"/>
                <w:sz w:val="16"/>
                <w:szCs w:val="16"/>
                <w:lang w:val="fi-FI"/>
              </w:rPr>
              <w:t xml:space="preserve">Live video </w:t>
            </w:r>
            <w:proofErr w:type="spellStart"/>
            <w:r w:rsidRPr="00A4712F">
              <w:rPr>
                <w:rFonts w:ascii="Arial" w:hAnsi="Arial"/>
                <w:sz w:val="16"/>
                <w:szCs w:val="16"/>
                <w:lang w:val="fi-FI"/>
              </w:rPr>
              <w:t>feed</w:t>
            </w:r>
            <w:proofErr w:type="spellEnd"/>
            <w:r w:rsidRPr="00A4712F">
              <w:rPr>
                <w:rFonts w:ascii="Arial" w:hAnsi="Arial"/>
                <w:sz w:val="16"/>
                <w:szCs w:val="16"/>
                <w:lang w:val="fi-FI"/>
              </w:rPr>
              <w:t xml:space="preserve"> (4K, 8K, 3D for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healthcare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consultation</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monitoring</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assisted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surgery</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real-time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commands</w:t>
            </w:r>
            <w:proofErr w:type="spellEnd"/>
            <w:r w:rsidRPr="00A4712F">
              <w:rPr>
                <w:rFonts w:ascii="Arial" w:hAnsi="Arial"/>
                <w:sz w:val="16"/>
                <w:szCs w:val="16"/>
                <w:lang w:val="fi-FI"/>
              </w:rPr>
              <w:t xml:space="preserve"> to </w:t>
            </w:r>
            <w:proofErr w:type="spellStart"/>
            <w:r w:rsidRPr="00A4712F">
              <w:rPr>
                <w:rFonts w:ascii="Arial" w:hAnsi="Arial"/>
                <w:sz w:val="16"/>
                <w:szCs w:val="16"/>
                <w:lang w:val="fi-FI"/>
              </w:rPr>
              <w:t>control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medical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devices</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treatment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e.g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medication</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surgery</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monitoring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surveillance</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guidance</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citizens</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law</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enforcement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officers</w:t>
            </w:r>
            <w:proofErr w:type="spellEnd"/>
            <w:r w:rsidRPr="00A4712F">
              <w:rPr>
                <w:rFonts w:ascii="Arial" w:hAnsi="Arial"/>
                <w:sz w:val="16"/>
                <w:szCs w:val="16"/>
                <w:lang w:val="fi-FI"/>
              </w:rPr>
              <w:t>.</w:t>
            </w:r>
          </w:p>
        </w:tc>
        <w:tc>
          <w:tcPr>
            <w:tcW w:w="2154" w:type="dxa"/>
            <w:shd w:val="clear" w:color="auto" w:fill="auto"/>
          </w:tcPr>
          <w:p w14:paraId="2AE4586A" w14:textId="77777777" w:rsidR="00A4712F" w:rsidRPr="00A4712F" w:rsidRDefault="00A4712F" w:rsidP="00A4712F">
            <w:pPr>
              <w:keepNext/>
              <w:keepLines/>
              <w:spacing w:after="0"/>
              <w:rPr>
                <w:rFonts w:ascii="Arial" w:eastAsia="SimSun" w:hAnsi="Arial"/>
                <w:sz w:val="16"/>
                <w:lang w:val="fi-FI"/>
              </w:rPr>
            </w:pPr>
            <w:r w:rsidRPr="00A4712F">
              <w:rPr>
                <w:rFonts w:ascii="Arial" w:hAnsi="Arial"/>
                <w:sz w:val="16"/>
                <w:szCs w:val="16"/>
                <w:lang w:val="fi-FI"/>
              </w:rPr>
              <w:t xml:space="preserve">Media </w:t>
            </w:r>
            <w:proofErr w:type="spellStart"/>
            <w:r w:rsidRPr="00A4712F">
              <w:rPr>
                <w:rFonts w:ascii="Arial" w:hAnsi="Arial"/>
                <w:sz w:val="16"/>
                <w:szCs w:val="16"/>
                <w:lang w:val="fi-FI"/>
              </w:rPr>
              <w:t>production</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services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based</w:t>
            </w:r>
            <w:proofErr w:type="spellEnd"/>
            <w:r w:rsidRPr="00A4712F">
              <w:rPr>
                <w:rFonts w:ascii="Arial" w:hAnsi="Arial"/>
                <w:sz w:val="16"/>
                <w:szCs w:val="16"/>
                <w:lang w:val="fi-FI"/>
              </w:rPr>
              <w:t xml:space="preserve"> on </w:t>
            </w:r>
            <w:proofErr w:type="spellStart"/>
            <w:r w:rsidRPr="00A4712F">
              <w:rPr>
                <w:rFonts w:ascii="Arial" w:hAnsi="Arial"/>
                <w:sz w:val="16"/>
                <w:szCs w:val="16"/>
                <w:lang w:val="fi-FI"/>
              </w:rPr>
              <w:t>aggregation</w:t>
            </w:r>
            <w:proofErr w:type="spellEnd"/>
            <w:r w:rsidRPr="00A4712F">
              <w:rPr>
                <w:rFonts w:ascii="Arial" w:hAnsi="Arial"/>
                <w:sz w:val="16"/>
                <w:szCs w:val="16"/>
                <w:lang w:val="fi-FI"/>
              </w:rPr>
              <w:t xml:space="preserve"> of </w:t>
            </w:r>
            <w:proofErr w:type="spellStart"/>
            <w:r w:rsidRPr="00A4712F">
              <w:rPr>
                <w:rFonts w:ascii="Arial" w:hAnsi="Arial"/>
                <w:sz w:val="16"/>
                <w:szCs w:val="16"/>
                <w:lang w:val="fi-FI"/>
              </w:rPr>
              <w:t>various</w:t>
            </w:r>
            <w:proofErr w:type="spellEnd"/>
            <w:r w:rsidRPr="00A4712F">
              <w:rPr>
                <w:rFonts w:ascii="Arial" w:hAnsi="Arial"/>
                <w:sz w:val="16"/>
                <w:szCs w:val="16"/>
                <w:lang w:val="fi-FI"/>
              </w:rPr>
              <w:t xml:space="preserve"> media </w:t>
            </w:r>
            <w:proofErr w:type="spellStart"/>
            <w:r w:rsidRPr="00A4712F">
              <w:rPr>
                <w:rFonts w:ascii="Arial" w:hAnsi="Arial"/>
                <w:sz w:val="16"/>
                <w:szCs w:val="16"/>
                <w:lang w:val="fi-FI"/>
              </w:rPr>
              <w:t>feeds</w:t>
            </w:r>
            <w:proofErr w:type="spellEnd"/>
            <w:r w:rsidRPr="00A4712F">
              <w:rPr>
                <w:rFonts w:ascii="Arial" w:hAnsi="Arial"/>
                <w:sz w:val="16"/>
                <w:szCs w:val="16"/>
                <w:lang w:val="fi-FI"/>
              </w:rPr>
              <w:t xml:space="preserve"> at </w:t>
            </w:r>
            <w:proofErr w:type="spellStart"/>
            <w:r w:rsidRPr="00A4712F">
              <w:rPr>
                <w:rFonts w:ascii="Arial" w:hAnsi="Arial"/>
                <w:sz w:val="16"/>
                <w:szCs w:val="16"/>
                <w:lang w:val="fi-FI"/>
              </w:rPr>
              <w:t>servers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real-time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peer</w:t>
            </w:r>
            <w:proofErr w:type="spellEnd"/>
            <w:r w:rsidRPr="00A4712F">
              <w:rPr>
                <w:rFonts w:ascii="Arial" w:hAnsi="Arial"/>
                <w:sz w:val="16"/>
                <w:szCs w:val="16"/>
                <w:lang w:val="fi-FI"/>
              </w:rPr>
              <w:t>-to-</w:t>
            </w:r>
            <w:proofErr w:type="spellStart"/>
            <w:r w:rsidRPr="00A4712F">
              <w:rPr>
                <w:rFonts w:ascii="Arial" w:hAnsi="Arial"/>
                <w:sz w:val="16"/>
                <w:szCs w:val="16"/>
                <w:lang w:val="fi-FI"/>
              </w:rPr>
              <w:t>peer</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or</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server-client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sharing</w:t>
            </w:r>
            <w:proofErr w:type="spellEnd"/>
            <w:r w:rsidRPr="00A4712F">
              <w:rPr>
                <w:rFonts w:ascii="Arial" w:hAnsi="Arial"/>
                <w:sz w:val="16"/>
                <w:szCs w:val="16"/>
                <w:lang w:val="fi-FI"/>
              </w:rPr>
              <w:t xml:space="preserve"> of data (</w:t>
            </w:r>
            <w:proofErr w:type="spellStart"/>
            <w:r w:rsidRPr="00A4712F">
              <w:rPr>
                <w:rFonts w:ascii="Arial" w:hAnsi="Arial"/>
                <w:sz w:val="16"/>
                <w:szCs w:val="16"/>
                <w:lang w:val="fi-FI"/>
              </w:rPr>
              <w:t>object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information</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collaborative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gaming</w:t>
            </w:r>
            <w:proofErr w:type="spellEnd"/>
            <w:r w:rsidRPr="00A4712F">
              <w:rPr>
                <w:rFonts w:ascii="Arial" w:hAnsi="Arial"/>
                <w:sz w:val="16"/>
                <w:szCs w:val="16"/>
                <w:lang w:val="fi-FI"/>
              </w:rPr>
              <w:t xml:space="preserve">, live </w:t>
            </w:r>
            <w:proofErr w:type="spellStart"/>
            <w:r w:rsidRPr="00A4712F">
              <w:rPr>
                <w:rFonts w:ascii="Arial" w:hAnsi="Arial"/>
                <w:sz w:val="16"/>
                <w:szCs w:val="16"/>
                <w:lang w:val="fi-FI"/>
              </w:rPr>
              <w:t>streaming</w:t>
            </w:r>
            <w:proofErr w:type="spellEnd"/>
            <w:r w:rsidRPr="00A4712F">
              <w:rPr>
                <w:rFonts w:ascii="Arial" w:hAnsi="Arial"/>
                <w:sz w:val="16"/>
                <w:szCs w:val="16"/>
                <w:lang w:val="fi-FI"/>
              </w:rPr>
              <w:t xml:space="preserve"> at live </w:t>
            </w:r>
            <w:proofErr w:type="spellStart"/>
            <w:r w:rsidRPr="00A4712F">
              <w:rPr>
                <w:rFonts w:ascii="Arial" w:hAnsi="Arial"/>
                <w:sz w:val="16"/>
                <w:szCs w:val="16"/>
                <w:lang w:val="fi-FI"/>
              </w:rPr>
              <w:t>events</w:t>
            </w:r>
            <w:proofErr w:type="spellEnd"/>
          </w:p>
        </w:tc>
      </w:tr>
      <w:tr w:rsidR="00A4712F" w:rsidRPr="00A4712F" w14:paraId="23B84F73" w14:textId="77777777" w:rsidTr="00333A12">
        <w:tc>
          <w:tcPr>
            <w:tcW w:w="1242" w:type="dxa"/>
            <w:shd w:val="clear" w:color="auto" w:fill="auto"/>
          </w:tcPr>
          <w:p w14:paraId="206EE621" w14:textId="77777777" w:rsidR="00A4712F" w:rsidRPr="00A4712F" w:rsidRDefault="00A4712F" w:rsidP="00A4712F">
            <w:pPr>
              <w:keepNext/>
              <w:keepLines/>
              <w:spacing w:after="0"/>
              <w:rPr>
                <w:rFonts w:ascii="Arial" w:eastAsia="SimSun" w:hAnsi="Arial"/>
                <w:sz w:val="16"/>
                <w:szCs w:val="16"/>
                <w:lang w:val="fi-FI"/>
              </w:rPr>
            </w:pPr>
            <w:proofErr w:type="spellStart"/>
            <w:r w:rsidRPr="00A4712F">
              <w:rPr>
                <w:rFonts w:ascii="Arial" w:hAnsi="Arial"/>
                <w:sz w:val="16"/>
                <w:szCs w:val="16"/>
                <w:lang w:val="fi-FI"/>
              </w:rPr>
              <w:t>Latency</w:t>
            </w:r>
            <w:proofErr w:type="spellEnd"/>
          </w:p>
        </w:tc>
        <w:tc>
          <w:tcPr>
            <w:tcW w:w="2153" w:type="dxa"/>
            <w:shd w:val="clear" w:color="auto" w:fill="auto"/>
          </w:tcPr>
          <w:p w14:paraId="597F4DD6"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mid</w:t>
            </w:r>
            <w:proofErr w:type="spellEnd"/>
            <w:r w:rsidRPr="00A4712F">
              <w:rPr>
                <w:rFonts w:ascii="Arial" w:hAnsi="Arial"/>
                <w:sz w:val="16"/>
                <w:szCs w:val="16"/>
                <w:lang w:val="fi-FI"/>
              </w:rPr>
              <w:t>/long-</w:t>
            </w:r>
            <w:proofErr w:type="spellStart"/>
            <w:r w:rsidRPr="00A4712F">
              <w:rPr>
                <w:rFonts w:ascii="Arial" w:hAnsi="Arial"/>
                <w:sz w:val="16"/>
                <w:szCs w:val="16"/>
                <w:lang w:val="fi-FI"/>
              </w:rPr>
              <w:t>term</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environment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modelling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dynamic</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high</w:t>
            </w:r>
            <w:proofErr w:type="spellEnd"/>
            <w:r w:rsidRPr="00A4712F">
              <w:rPr>
                <w:rFonts w:ascii="Arial" w:hAnsi="Arial"/>
                <w:sz w:val="16"/>
                <w:szCs w:val="16"/>
                <w:lang w:val="fi-FI"/>
              </w:rPr>
              <w:t xml:space="preserve">-definition </w:t>
            </w:r>
            <w:proofErr w:type="spellStart"/>
            <w:r w:rsidRPr="00A4712F">
              <w:rPr>
                <w:rFonts w:ascii="Arial" w:hAnsi="Arial"/>
                <w:sz w:val="16"/>
                <w:szCs w:val="16"/>
                <w:lang w:val="fi-FI"/>
              </w:rPr>
              <w:t>digital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map</w:t>
            </w:r>
            <w:proofErr w:type="spellEnd"/>
            <w:r w:rsidRPr="00A4712F">
              <w:rPr>
                <w:rFonts w:ascii="Arial" w:hAnsi="Arial"/>
                <w:sz w:val="16"/>
                <w:szCs w:val="16"/>
                <w:lang w:val="fi-FI"/>
              </w:rPr>
              <w:t xml:space="preserve"> update):</w:t>
            </w:r>
          </w:p>
          <w:p w14:paraId="03DA0062" w14:textId="77777777" w:rsidR="00A4712F" w:rsidRPr="00A4712F" w:rsidRDefault="00A4712F" w:rsidP="00A4712F">
            <w:pPr>
              <w:keepNext/>
              <w:keepLines/>
              <w:spacing w:after="0"/>
              <w:rPr>
                <w:rFonts w:ascii="Arial" w:hAnsi="Arial"/>
                <w:sz w:val="16"/>
                <w:szCs w:val="16"/>
                <w:lang w:val="fi-FI"/>
              </w:rPr>
            </w:pPr>
            <w:proofErr w:type="spellStart"/>
            <w:r w:rsidRPr="00A4712F">
              <w:rPr>
                <w:rFonts w:ascii="Arial" w:hAnsi="Arial"/>
                <w:sz w:val="16"/>
                <w:szCs w:val="16"/>
                <w:lang w:val="fi-FI"/>
              </w:rPr>
              <w:t>Not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critical</w:t>
            </w:r>
            <w:proofErr w:type="spellEnd"/>
            <w:r w:rsidRPr="00A4712F">
              <w:rPr>
                <w:rFonts w:ascii="Arial" w:hAnsi="Arial"/>
                <w:sz w:val="16"/>
                <w:szCs w:val="16"/>
                <w:lang w:val="fi-FI"/>
              </w:rPr>
              <w:t xml:space="preserve"> (100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w:t>
            </w:r>
          </w:p>
          <w:p w14:paraId="5D4D69D2" w14:textId="77777777" w:rsidR="00A4712F" w:rsidRPr="00A4712F" w:rsidRDefault="00A4712F" w:rsidP="00A4712F">
            <w:pPr>
              <w:keepNext/>
              <w:keepLines/>
              <w:spacing w:after="0"/>
              <w:rPr>
                <w:rFonts w:ascii="Arial" w:hAnsi="Arial"/>
                <w:sz w:val="16"/>
                <w:szCs w:val="16"/>
                <w:lang w:val="fi-FI"/>
              </w:rPr>
            </w:pPr>
          </w:p>
          <w:p w14:paraId="7DE17C4B"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short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term</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environment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modelling</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sensor</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sharing</w:t>
            </w:r>
            <w:proofErr w:type="spellEnd"/>
            <w:r w:rsidRPr="00A4712F">
              <w:rPr>
                <w:rFonts w:ascii="Arial" w:hAnsi="Arial"/>
                <w:sz w:val="16"/>
                <w:szCs w:val="16"/>
                <w:lang w:val="fi-FI"/>
              </w:rPr>
              <w:t xml:space="preserve">): &lt;20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p w14:paraId="4E6A55BC" w14:textId="77777777" w:rsidR="00A4712F" w:rsidRPr="00A4712F" w:rsidRDefault="00A4712F" w:rsidP="00A4712F">
            <w:pPr>
              <w:keepNext/>
              <w:keepLines/>
              <w:spacing w:after="0"/>
              <w:rPr>
                <w:rFonts w:ascii="Arial" w:hAnsi="Arial"/>
                <w:sz w:val="16"/>
                <w:szCs w:val="16"/>
                <w:lang w:val="fi-FI"/>
              </w:rPr>
            </w:pPr>
          </w:p>
          <w:p w14:paraId="6067FD50"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cooperation</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coordinated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control</w:t>
            </w:r>
            <w:proofErr w:type="spellEnd"/>
            <w:r w:rsidRPr="00A4712F">
              <w:rPr>
                <w:rFonts w:ascii="Arial" w:hAnsi="Arial"/>
                <w:sz w:val="16"/>
                <w:szCs w:val="16"/>
                <w:lang w:val="fi-FI"/>
              </w:rPr>
              <w:t>):</w:t>
            </w:r>
          </w:p>
          <w:p w14:paraId="106DD51C"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w:t>
            </w:r>
            <w:r w:rsidRPr="00A4712F">
              <w:rPr>
                <w:rFonts w:ascii="Arial" w:hAnsi="Arial"/>
                <w:sz w:val="16"/>
                <w:szCs w:val="16"/>
                <w:lang w:val="fi-FI"/>
              </w:rPr>
              <w:tab/>
              <w:t xml:space="preserve">&lt;3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platooning</w:t>
            </w:r>
            <w:proofErr w:type="spellEnd"/>
            <w:r w:rsidRPr="00A4712F">
              <w:rPr>
                <w:rFonts w:ascii="Arial" w:hAnsi="Arial"/>
                <w:sz w:val="16"/>
                <w:szCs w:val="16"/>
                <w:lang w:val="fi-FI"/>
              </w:rPr>
              <w:t xml:space="preserve"> , </w:t>
            </w:r>
          </w:p>
          <w:p w14:paraId="60954DFD"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w:t>
            </w:r>
            <w:r w:rsidRPr="00A4712F">
              <w:rPr>
                <w:rFonts w:ascii="Arial" w:hAnsi="Arial"/>
                <w:sz w:val="16"/>
                <w:szCs w:val="16"/>
                <w:lang w:val="fi-FI"/>
              </w:rPr>
              <w:tab/>
              <w:t xml:space="preserve">&lt;10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cooperative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manoeuvres</w:t>
            </w:r>
            <w:proofErr w:type="spellEnd"/>
            <w:r w:rsidRPr="00A4712F">
              <w:rPr>
                <w:rFonts w:ascii="Arial" w:hAnsi="Arial"/>
                <w:sz w:val="16"/>
                <w:szCs w:val="16"/>
                <w:lang w:val="fi-FI"/>
              </w:rPr>
              <w:t xml:space="preserve"> .</w:t>
            </w:r>
          </w:p>
          <w:p w14:paraId="5ADDD34D"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w:t>
            </w:r>
            <w:r w:rsidRPr="00A4712F">
              <w:rPr>
                <w:rFonts w:ascii="Arial" w:hAnsi="Arial"/>
                <w:sz w:val="16"/>
                <w:szCs w:val="16"/>
                <w:lang w:val="fi-FI"/>
              </w:rPr>
              <w:tab/>
              <w:t xml:space="preserve">&lt;100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coarse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driving</w:t>
            </w:r>
            <w:proofErr w:type="spellEnd"/>
            <w:r w:rsidRPr="00A4712F">
              <w:rPr>
                <w:rFonts w:ascii="Arial" w:hAnsi="Arial"/>
                <w:sz w:val="16"/>
                <w:szCs w:val="16"/>
                <w:lang w:val="fi-FI"/>
              </w:rPr>
              <w:t xml:space="preserve"> intention</w:t>
            </w:r>
          </w:p>
          <w:p w14:paraId="0B001C80" w14:textId="77777777" w:rsidR="00A4712F" w:rsidRPr="00A4712F" w:rsidRDefault="00A4712F" w:rsidP="00A4712F">
            <w:pPr>
              <w:keepNext/>
              <w:keepLines/>
              <w:spacing w:after="0"/>
              <w:rPr>
                <w:rFonts w:ascii="Arial" w:hAnsi="Arial"/>
                <w:sz w:val="16"/>
                <w:szCs w:val="16"/>
                <w:lang w:val="fi-FI"/>
              </w:rPr>
            </w:pPr>
          </w:p>
          <w:p w14:paraId="1E5200B7"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vehicle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operation</w:t>
            </w:r>
            <w:proofErr w:type="spellEnd"/>
            <w:r w:rsidRPr="00A4712F">
              <w:rPr>
                <w:rFonts w:ascii="Arial" w:hAnsi="Arial"/>
                <w:sz w:val="16"/>
                <w:szCs w:val="16"/>
                <w:lang w:val="fi-FI"/>
              </w:rPr>
              <w:t>:</w:t>
            </w:r>
          </w:p>
          <w:p w14:paraId="4AF23862" w14:textId="77777777" w:rsidR="00A4712F" w:rsidRPr="00A4712F" w:rsidRDefault="00A4712F" w:rsidP="00A4712F">
            <w:pPr>
              <w:keepNext/>
              <w:keepLines/>
              <w:spacing w:after="0"/>
              <w:rPr>
                <w:rFonts w:ascii="Arial" w:eastAsia="SimSun" w:hAnsi="Arial"/>
                <w:sz w:val="16"/>
                <w:szCs w:val="16"/>
                <w:lang w:val="fi-FI"/>
              </w:rPr>
            </w:pPr>
            <w:r w:rsidRPr="00A4712F">
              <w:rPr>
                <w:rFonts w:ascii="Arial" w:hAnsi="Arial"/>
                <w:sz w:val="16"/>
                <w:szCs w:val="16"/>
                <w:lang w:val="fi-FI"/>
              </w:rPr>
              <w:t xml:space="preserve">10-30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tc>
        <w:tc>
          <w:tcPr>
            <w:tcW w:w="2154" w:type="dxa"/>
            <w:shd w:val="clear" w:color="auto" w:fill="auto"/>
          </w:tcPr>
          <w:p w14:paraId="4969E184"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massive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connectivity</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time-critical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sensing</w:t>
            </w:r>
            <w:proofErr w:type="spellEnd"/>
            <w:r w:rsidRPr="00A4712F">
              <w:rPr>
                <w:rFonts w:ascii="Arial" w:hAnsi="Arial"/>
                <w:sz w:val="16"/>
                <w:szCs w:val="16"/>
                <w:lang w:val="fi-FI"/>
              </w:rPr>
              <w:t xml:space="preserve"> and feedback:</w:t>
            </w:r>
          </w:p>
          <w:p w14:paraId="7DFD5D97"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&lt;30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 xml:space="preserve">. </w:t>
            </w:r>
          </w:p>
          <w:p w14:paraId="7BFC657C" w14:textId="77777777" w:rsidR="00A4712F" w:rsidRPr="00A4712F" w:rsidRDefault="00A4712F" w:rsidP="00A4712F">
            <w:pPr>
              <w:keepNext/>
              <w:keepLines/>
              <w:spacing w:after="0"/>
              <w:rPr>
                <w:rFonts w:ascii="Arial" w:hAnsi="Arial"/>
                <w:sz w:val="16"/>
                <w:szCs w:val="16"/>
                <w:lang w:val="fi-FI"/>
              </w:rPr>
            </w:pPr>
          </w:p>
          <w:p w14:paraId="1CCE3B2A"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drone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operation</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cooperative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farm</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machinery</w:t>
            </w:r>
            <w:proofErr w:type="spellEnd"/>
            <w:r w:rsidRPr="00A4712F">
              <w:rPr>
                <w:rFonts w:ascii="Arial" w:hAnsi="Arial"/>
                <w:sz w:val="16"/>
                <w:szCs w:val="16"/>
                <w:lang w:val="fi-FI"/>
              </w:rPr>
              <w:t>:</w:t>
            </w:r>
          </w:p>
          <w:p w14:paraId="2EC06A23"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10-30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p w14:paraId="26B49D2E" w14:textId="77777777" w:rsidR="00A4712F" w:rsidRPr="00A4712F" w:rsidRDefault="00A4712F" w:rsidP="00A4712F">
            <w:pPr>
              <w:keepNext/>
              <w:keepLines/>
              <w:spacing w:after="0"/>
              <w:rPr>
                <w:rFonts w:ascii="Arial" w:hAnsi="Arial"/>
                <w:sz w:val="16"/>
                <w:szCs w:val="16"/>
                <w:lang w:val="fi-FI"/>
              </w:rPr>
            </w:pPr>
          </w:p>
          <w:p w14:paraId="79FEA6BA"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Real-</w:t>
            </w:r>
            <w:proofErr w:type="spellStart"/>
            <w:r w:rsidRPr="00A4712F">
              <w:rPr>
                <w:rFonts w:ascii="Arial" w:hAnsi="Arial"/>
                <w:sz w:val="16"/>
                <w:szCs w:val="16"/>
                <w:lang w:val="fi-FI"/>
              </w:rPr>
              <w:t>time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control</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discrete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automation</w:t>
            </w:r>
            <w:proofErr w:type="spellEnd"/>
            <w:r w:rsidRPr="00A4712F">
              <w:rPr>
                <w:rFonts w:ascii="Arial" w:hAnsi="Arial"/>
                <w:sz w:val="16"/>
                <w:szCs w:val="16"/>
                <w:lang w:val="fi-FI"/>
              </w:rPr>
              <w:t xml:space="preserve">: </w:t>
            </w:r>
          </w:p>
          <w:p w14:paraId="394F368A" w14:textId="77777777" w:rsidR="00A4712F" w:rsidRPr="00A4712F" w:rsidRDefault="00A4712F" w:rsidP="00A4712F">
            <w:pPr>
              <w:keepNext/>
              <w:keepLines/>
              <w:spacing w:after="0"/>
              <w:rPr>
                <w:rFonts w:ascii="Arial" w:eastAsia="SimSun" w:hAnsi="Arial"/>
                <w:sz w:val="16"/>
                <w:szCs w:val="16"/>
                <w:lang w:val="fi-FI"/>
              </w:rPr>
            </w:pPr>
            <w:r w:rsidRPr="00A4712F">
              <w:rPr>
                <w:rFonts w:ascii="Arial" w:hAnsi="Arial"/>
                <w:sz w:val="16"/>
                <w:szCs w:val="16"/>
                <w:lang w:val="fi-FI"/>
              </w:rPr>
              <w:t xml:space="preserve">≤1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tc>
        <w:tc>
          <w:tcPr>
            <w:tcW w:w="2154" w:type="dxa"/>
            <w:shd w:val="clear" w:color="auto" w:fill="auto"/>
          </w:tcPr>
          <w:p w14:paraId="2EEC2779"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real-time</w:t>
            </w:r>
            <w:proofErr w:type="spellEnd"/>
            <w:r w:rsidRPr="00A4712F">
              <w:rPr>
                <w:rFonts w:ascii="Arial" w:hAnsi="Arial"/>
                <w:sz w:val="16"/>
                <w:szCs w:val="16"/>
                <w:lang w:val="fi-FI"/>
              </w:rPr>
              <w:t xml:space="preserve"> video/ </w:t>
            </w:r>
            <w:proofErr w:type="spellStart"/>
            <w:r w:rsidRPr="00A4712F">
              <w:rPr>
                <w:rFonts w:ascii="Arial" w:hAnsi="Arial"/>
                <w:sz w:val="16"/>
                <w:szCs w:val="16"/>
                <w:lang w:val="fi-FI"/>
              </w:rPr>
              <w:t>telepresence</w:t>
            </w:r>
            <w:proofErr w:type="spellEnd"/>
            <w:r w:rsidRPr="00A4712F">
              <w:rPr>
                <w:rFonts w:ascii="Arial" w:hAnsi="Arial"/>
                <w:sz w:val="16"/>
                <w:szCs w:val="16"/>
                <w:lang w:val="fi-FI"/>
              </w:rPr>
              <w:t>/</w:t>
            </w:r>
            <w:proofErr w:type="spellStart"/>
            <w:r w:rsidRPr="00A4712F">
              <w:rPr>
                <w:rFonts w:ascii="Arial" w:hAnsi="Arial"/>
                <w:sz w:val="16"/>
                <w:szCs w:val="16"/>
                <w:lang w:val="fi-FI"/>
              </w:rPr>
              <w:t>augmented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reality</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healthcare</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assisted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surgery</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monitoring</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guidance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smart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cities</w:t>
            </w:r>
            <w:proofErr w:type="spellEnd"/>
            <w:r w:rsidRPr="00A4712F">
              <w:rPr>
                <w:rFonts w:ascii="Arial" w:hAnsi="Arial"/>
                <w:sz w:val="16"/>
                <w:szCs w:val="16"/>
                <w:lang w:val="fi-FI"/>
              </w:rPr>
              <w:t>):</w:t>
            </w:r>
          </w:p>
          <w:p w14:paraId="34B3108B"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100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p w14:paraId="548E7831" w14:textId="77777777" w:rsidR="00A4712F" w:rsidRPr="00A4712F" w:rsidRDefault="00A4712F" w:rsidP="00A4712F">
            <w:pPr>
              <w:keepNext/>
              <w:keepLines/>
              <w:spacing w:after="0"/>
              <w:rPr>
                <w:rFonts w:ascii="Arial" w:hAnsi="Arial"/>
                <w:sz w:val="16"/>
                <w:szCs w:val="16"/>
                <w:lang w:val="fi-FI"/>
              </w:rPr>
            </w:pPr>
          </w:p>
          <w:p w14:paraId="78A5C584"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Real-</w:t>
            </w:r>
            <w:proofErr w:type="spellStart"/>
            <w:r w:rsidRPr="00A4712F">
              <w:rPr>
                <w:rFonts w:ascii="Arial" w:hAnsi="Arial"/>
                <w:sz w:val="16"/>
                <w:szCs w:val="16"/>
                <w:lang w:val="fi-FI"/>
              </w:rPr>
              <w:t>time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command</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control</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remote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medication</w:t>
            </w:r>
            <w:proofErr w:type="spellEnd"/>
            <w:r w:rsidRPr="00A4712F">
              <w:rPr>
                <w:rFonts w:ascii="Arial" w:hAnsi="Arial"/>
                <w:sz w:val="16"/>
                <w:szCs w:val="16"/>
                <w:lang w:val="fi-FI"/>
              </w:rPr>
              <w:t xml:space="preserve"> and </w:t>
            </w:r>
            <w:proofErr w:type="spellStart"/>
            <w:r w:rsidRPr="00A4712F">
              <w:rPr>
                <w:rFonts w:ascii="Arial" w:hAnsi="Arial"/>
                <w:sz w:val="16"/>
                <w:szCs w:val="16"/>
                <w:lang w:val="fi-FI"/>
              </w:rPr>
              <w:t>surgery</w:t>
            </w:r>
            <w:proofErr w:type="spellEnd"/>
            <w:r w:rsidRPr="00A4712F">
              <w:rPr>
                <w:rFonts w:ascii="Arial" w:hAnsi="Arial"/>
                <w:sz w:val="16"/>
                <w:szCs w:val="16"/>
                <w:lang w:val="fi-FI"/>
              </w:rPr>
              <w:t>:</w:t>
            </w:r>
          </w:p>
          <w:p w14:paraId="0A97515E"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10-100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p w14:paraId="6A1932BA" w14:textId="77777777" w:rsidR="00A4712F" w:rsidRPr="00A4712F" w:rsidRDefault="00A4712F" w:rsidP="00A4712F">
            <w:pPr>
              <w:keepNext/>
              <w:keepLines/>
              <w:spacing w:after="0"/>
              <w:rPr>
                <w:rFonts w:ascii="Arial" w:hAnsi="Arial"/>
                <w:sz w:val="16"/>
                <w:szCs w:val="16"/>
                <w:lang w:val="fi-FI"/>
              </w:rPr>
            </w:pPr>
          </w:p>
          <w:p w14:paraId="63BBF085"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w:t>
            </w:r>
            <w:proofErr w:type="spellStart"/>
            <w:r w:rsidRPr="00A4712F">
              <w:rPr>
                <w:rFonts w:ascii="Arial" w:hAnsi="Arial"/>
                <w:sz w:val="16"/>
                <w:szCs w:val="16"/>
                <w:lang w:val="fi-FI"/>
              </w:rPr>
              <w:t>smart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grid</w:t>
            </w:r>
            <w:proofErr w:type="spellEnd"/>
            <w:r w:rsidRPr="00A4712F">
              <w:rPr>
                <w:rFonts w:ascii="Arial" w:hAnsi="Arial"/>
                <w:sz w:val="16"/>
                <w:szCs w:val="16"/>
                <w:lang w:val="fi-FI"/>
              </w:rPr>
              <w:t xml:space="preserve">: </w:t>
            </w:r>
          </w:p>
          <w:p w14:paraId="3C070E2F"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w:t>
            </w:r>
            <w:r w:rsidRPr="00A4712F">
              <w:rPr>
                <w:rFonts w:ascii="Arial" w:hAnsi="Arial"/>
                <w:sz w:val="16"/>
                <w:szCs w:val="16"/>
                <w:lang w:val="fi-FI"/>
              </w:rPr>
              <w:tab/>
              <w:t xml:space="preserve">&lt;5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 xml:space="preserve"> for transmission/</w:t>
            </w:r>
            <w:proofErr w:type="spellStart"/>
            <w:r w:rsidRPr="00A4712F">
              <w:rPr>
                <w:rFonts w:ascii="Arial" w:hAnsi="Arial"/>
                <w:sz w:val="16"/>
                <w:szCs w:val="16"/>
                <w:lang w:val="fi-FI"/>
              </w:rPr>
              <w:t>grid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backbone</w:t>
            </w:r>
            <w:proofErr w:type="spellEnd"/>
            <w:r w:rsidRPr="00A4712F">
              <w:rPr>
                <w:rFonts w:ascii="Arial" w:hAnsi="Arial"/>
                <w:sz w:val="16"/>
                <w:szCs w:val="16"/>
                <w:lang w:val="fi-FI"/>
              </w:rPr>
              <w:t xml:space="preserve">, </w:t>
            </w:r>
          </w:p>
          <w:p w14:paraId="75B8022E"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w:t>
            </w:r>
            <w:r w:rsidRPr="00A4712F">
              <w:rPr>
                <w:rFonts w:ascii="Arial" w:hAnsi="Arial"/>
                <w:sz w:val="16"/>
                <w:szCs w:val="16"/>
                <w:lang w:val="fi-FI"/>
              </w:rPr>
              <w:tab/>
              <w:t xml:space="preserve">&lt;50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distribution</w:t>
            </w:r>
            <w:proofErr w:type="spellEnd"/>
            <w:r w:rsidRPr="00A4712F">
              <w:rPr>
                <w:rFonts w:ascii="Arial" w:hAnsi="Arial"/>
                <w:sz w:val="16"/>
                <w:szCs w:val="16"/>
                <w:lang w:val="fi-FI"/>
              </w:rPr>
              <w:t>/</w:t>
            </w:r>
            <w:proofErr w:type="spellStart"/>
            <w:r w:rsidRPr="00A4712F">
              <w:rPr>
                <w:rFonts w:ascii="Arial" w:hAnsi="Arial"/>
                <w:sz w:val="16"/>
                <w:szCs w:val="16"/>
                <w:lang w:val="fi-FI"/>
              </w:rPr>
              <w:t>grid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backhaul</w:t>
            </w:r>
            <w:proofErr w:type="spellEnd"/>
            <w:r w:rsidRPr="00A4712F">
              <w:rPr>
                <w:rFonts w:ascii="Arial" w:hAnsi="Arial"/>
                <w:sz w:val="16"/>
                <w:szCs w:val="16"/>
                <w:lang w:val="fi-FI"/>
              </w:rPr>
              <w:t xml:space="preserve">, </w:t>
            </w:r>
          </w:p>
          <w:p w14:paraId="2F388823" w14:textId="77777777" w:rsidR="00A4712F" w:rsidRPr="00A4712F" w:rsidRDefault="00A4712F" w:rsidP="00A4712F">
            <w:pPr>
              <w:keepNext/>
              <w:keepLines/>
              <w:spacing w:after="0"/>
              <w:rPr>
                <w:rFonts w:ascii="Arial" w:hAnsi="Arial"/>
                <w:sz w:val="16"/>
                <w:szCs w:val="16"/>
                <w:lang w:val="fi-FI"/>
              </w:rPr>
            </w:pPr>
          </w:p>
          <w:p w14:paraId="26CB7012"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Time-</w:t>
            </w:r>
            <w:proofErr w:type="spellStart"/>
            <w:r w:rsidRPr="00A4712F">
              <w:rPr>
                <w:rFonts w:ascii="Arial" w:hAnsi="Arial"/>
                <w:sz w:val="16"/>
                <w:szCs w:val="16"/>
                <w:lang w:val="fi-FI"/>
              </w:rPr>
              <w:t>critical</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sensing</w:t>
            </w:r>
            <w:proofErr w:type="spellEnd"/>
            <w:r w:rsidRPr="00A4712F">
              <w:rPr>
                <w:rFonts w:ascii="Arial" w:hAnsi="Arial"/>
                <w:sz w:val="16"/>
                <w:szCs w:val="16"/>
                <w:lang w:val="fi-FI"/>
              </w:rPr>
              <w:t xml:space="preserve"> and feedback for </w:t>
            </w:r>
            <w:proofErr w:type="spellStart"/>
            <w:r w:rsidRPr="00A4712F">
              <w:rPr>
                <w:rFonts w:ascii="Arial" w:hAnsi="Arial"/>
                <w:sz w:val="16"/>
                <w:szCs w:val="16"/>
                <w:lang w:val="fi-FI"/>
              </w:rPr>
              <w:t>smart</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cities</w:t>
            </w:r>
            <w:proofErr w:type="spellEnd"/>
            <w:r w:rsidRPr="00A4712F">
              <w:rPr>
                <w:rFonts w:ascii="Arial" w:hAnsi="Arial"/>
                <w:sz w:val="16"/>
                <w:szCs w:val="16"/>
                <w:lang w:val="fi-FI"/>
              </w:rPr>
              <w:t>:</w:t>
            </w:r>
          </w:p>
          <w:p w14:paraId="659735B5" w14:textId="77777777" w:rsidR="00A4712F" w:rsidRPr="00A4712F" w:rsidRDefault="00A4712F" w:rsidP="00A4712F">
            <w:pPr>
              <w:keepNext/>
              <w:keepLines/>
              <w:spacing w:after="0"/>
              <w:rPr>
                <w:rFonts w:ascii="Arial" w:eastAsia="SimSun" w:hAnsi="Arial"/>
                <w:sz w:val="16"/>
                <w:szCs w:val="16"/>
                <w:lang w:val="fi-FI"/>
              </w:rPr>
            </w:pPr>
            <w:r w:rsidRPr="00A4712F">
              <w:rPr>
                <w:rFonts w:ascii="Arial" w:hAnsi="Arial"/>
                <w:sz w:val="16"/>
                <w:szCs w:val="16"/>
                <w:lang w:val="fi-FI"/>
              </w:rPr>
              <w:t xml:space="preserve">30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tc>
        <w:tc>
          <w:tcPr>
            <w:tcW w:w="2154" w:type="dxa"/>
            <w:shd w:val="clear" w:color="auto" w:fill="auto"/>
          </w:tcPr>
          <w:p w14:paraId="74F4526B" w14:textId="77777777" w:rsidR="00A4712F" w:rsidRPr="00A4712F" w:rsidRDefault="00A4712F" w:rsidP="00A4712F">
            <w:pPr>
              <w:keepNext/>
              <w:keepLines/>
              <w:spacing w:after="0"/>
              <w:rPr>
                <w:rFonts w:ascii="Arial" w:hAnsi="Arial"/>
                <w:sz w:val="16"/>
                <w:szCs w:val="16"/>
                <w:lang w:val="fi-FI"/>
              </w:rPr>
            </w:pPr>
            <w:r w:rsidRPr="00A4712F">
              <w:rPr>
                <w:rFonts w:ascii="Arial" w:hAnsi="Arial"/>
                <w:sz w:val="16"/>
                <w:szCs w:val="16"/>
                <w:lang w:val="fi-FI"/>
              </w:rPr>
              <w:t xml:space="preserve">For live </w:t>
            </w:r>
            <w:proofErr w:type="spellStart"/>
            <w:r w:rsidRPr="00A4712F">
              <w:rPr>
                <w:rFonts w:ascii="Arial" w:hAnsi="Arial"/>
                <w:sz w:val="16"/>
                <w:szCs w:val="16"/>
                <w:lang w:val="fi-FI"/>
              </w:rPr>
              <w:t>streaming</w:t>
            </w:r>
            <w:proofErr w:type="spellEnd"/>
            <w:r w:rsidRPr="00A4712F">
              <w:rPr>
                <w:rFonts w:ascii="Arial" w:hAnsi="Arial"/>
                <w:sz w:val="16"/>
                <w:szCs w:val="16"/>
                <w:lang w:val="fi-FI"/>
              </w:rPr>
              <w:t xml:space="preserve"> in </w:t>
            </w:r>
            <w:proofErr w:type="spellStart"/>
            <w:r w:rsidRPr="00A4712F">
              <w:rPr>
                <w:rFonts w:ascii="Arial" w:hAnsi="Arial"/>
                <w:sz w:val="16"/>
                <w:szCs w:val="16"/>
                <w:lang w:val="fi-FI"/>
              </w:rPr>
              <w:t>crowded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areas</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services</w:t>
            </w:r>
            <w:proofErr w:type="spellEnd"/>
            <w:r w:rsidRPr="00A4712F">
              <w:rPr>
                <w:rFonts w:ascii="Arial" w:hAnsi="Arial"/>
                <w:sz w:val="16"/>
                <w:szCs w:val="16"/>
                <w:lang w:val="fi-FI"/>
              </w:rPr>
              <w:t xml:space="preserve"> for media </w:t>
            </w:r>
            <w:proofErr w:type="spellStart"/>
            <w:r w:rsidRPr="00A4712F">
              <w:rPr>
                <w:rFonts w:ascii="Arial" w:hAnsi="Arial"/>
                <w:sz w:val="16"/>
                <w:szCs w:val="16"/>
                <w:lang w:val="fi-FI"/>
              </w:rPr>
              <w:t>production</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augmented</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reality</w:t>
            </w:r>
            <w:proofErr w:type="spellEnd"/>
            <w:r w:rsidRPr="00A4712F">
              <w:rPr>
                <w:rFonts w:ascii="Arial" w:hAnsi="Arial"/>
                <w:sz w:val="16"/>
                <w:szCs w:val="16"/>
                <w:lang w:val="fi-FI"/>
              </w:rPr>
              <w:t xml:space="preserve"> for </w:t>
            </w:r>
            <w:proofErr w:type="spellStart"/>
            <w:r w:rsidRPr="00A4712F">
              <w:rPr>
                <w:rFonts w:ascii="Arial" w:hAnsi="Arial"/>
                <w:sz w:val="16"/>
                <w:szCs w:val="16"/>
                <w:lang w:val="fi-FI"/>
              </w:rPr>
              <w:t>collaborative</w:t>
            </w:r>
            <w:proofErr w:type="spellEnd"/>
            <w:r w:rsidRPr="00A4712F">
              <w:rPr>
                <w:rFonts w:ascii="Arial" w:hAnsi="Arial"/>
                <w:sz w:val="16"/>
                <w:szCs w:val="16"/>
                <w:lang w:val="fi-FI"/>
              </w:rPr>
              <w:t xml:space="preserve"> </w:t>
            </w:r>
            <w:proofErr w:type="spellStart"/>
            <w:r w:rsidRPr="00A4712F">
              <w:rPr>
                <w:rFonts w:ascii="Arial" w:hAnsi="Arial"/>
                <w:sz w:val="16"/>
                <w:szCs w:val="16"/>
                <w:lang w:val="fi-FI"/>
              </w:rPr>
              <w:t>gaming</w:t>
            </w:r>
            <w:proofErr w:type="spellEnd"/>
            <w:r w:rsidRPr="00A4712F">
              <w:rPr>
                <w:rFonts w:ascii="Arial" w:hAnsi="Arial"/>
                <w:sz w:val="16"/>
                <w:szCs w:val="16"/>
                <w:lang w:val="fi-FI"/>
              </w:rPr>
              <w:t xml:space="preserve"> etc.:</w:t>
            </w:r>
          </w:p>
          <w:p w14:paraId="5C0AC1C3" w14:textId="77777777" w:rsidR="00A4712F" w:rsidRPr="00A4712F" w:rsidRDefault="00A4712F" w:rsidP="00A4712F">
            <w:pPr>
              <w:keepNext/>
              <w:keepLines/>
              <w:spacing w:after="0"/>
              <w:rPr>
                <w:rFonts w:ascii="Arial" w:eastAsia="SimSun" w:hAnsi="Arial"/>
                <w:sz w:val="16"/>
                <w:szCs w:val="16"/>
                <w:lang w:val="fi-FI"/>
              </w:rPr>
            </w:pPr>
            <w:r w:rsidRPr="00A4712F">
              <w:rPr>
                <w:rFonts w:ascii="Arial" w:hAnsi="Arial"/>
                <w:sz w:val="16"/>
                <w:szCs w:val="16"/>
                <w:lang w:val="fi-FI"/>
              </w:rPr>
              <w:t xml:space="preserve">20 ms </w:t>
            </w:r>
            <w:proofErr w:type="spellStart"/>
            <w:r w:rsidRPr="00A4712F">
              <w:rPr>
                <w:rFonts w:ascii="Arial" w:hAnsi="Arial"/>
                <w:sz w:val="16"/>
                <w:szCs w:val="16"/>
                <w:lang w:val="fi-FI"/>
              </w:rPr>
              <w:t>end</w:t>
            </w:r>
            <w:proofErr w:type="spellEnd"/>
            <w:r w:rsidRPr="00A4712F">
              <w:rPr>
                <w:rFonts w:ascii="Arial" w:hAnsi="Arial"/>
                <w:sz w:val="16"/>
                <w:szCs w:val="16"/>
                <w:lang w:val="fi-FI"/>
              </w:rPr>
              <w:t>–to-</w:t>
            </w:r>
            <w:proofErr w:type="spellStart"/>
            <w:r w:rsidRPr="00A4712F">
              <w:rPr>
                <w:rFonts w:ascii="Arial" w:hAnsi="Arial"/>
                <w:sz w:val="16"/>
                <w:szCs w:val="16"/>
                <w:lang w:val="fi-FI"/>
              </w:rPr>
              <w:t>end</w:t>
            </w:r>
            <w:proofErr w:type="spellEnd"/>
          </w:p>
        </w:tc>
      </w:tr>
    </w:tbl>
    <w:p w14:paraId="1F8F394D" w14:textId="77777777" w:rsidR="00A4712F" w:rsidRDefault="00A4712F" w:rsidP="00CD4C7B"/>
    <w:p w14:paraId="760A55BD" w14:textId="1698457B" w:rsidR="00732368" w:rsidRDefault="00EF0A9E" w:rsidP="00CD4C7B">
      <w:r>
        <w:t>Correlating the information from 22.261</w:t>
      </w:r>
      <w:r w:rsidR="00544101">
        <w:fldChar w:fldCharType="begin"/>
      </w:r>
      <w:r w:rsidR="00544101">
        <w:instrText xml:space="preserve"> REF _Ref1057137 \r \h </w:instrText>
      </w:r>
      <w:r w:rsidR="00544101">
        <w:fldChar w:fldCharType="separate"/>
      </w:r>
      <w:r w:rsidR="00544101">
        <w:t>[4]</w:t>
      </w:r>
      <w:r w:rsidR="00544101">
        <w:fldChar w:fldCharType="end"/>
      </w:r>
      <w:r>
        <w:t xml:space="preserve"> shown in Table 2 above with positioning requirements documented in various SA1 specifications, s</w:t>
      </w:r>
      <w:r w:rsidR="00732368">
        <w:t xml:space="preserve">ome specific use cases </w:t>
      </w:r>
      <w:r w:rsidR="00C95086">
        <w:t xml:space="preserve">falling in to one of the four vertical industries use case categories shown in the </w:t>
      </w:r>
      <w:r w:rsidR="00651500">
        <w:t xml:space="preserve">Table 2 </w:t>
      </w:r>
      <w:r w:rsidR="00C95086">
        <w:t xml:space="preserve">above </w:t>
      </w:r>
      <w:r w:rsidR="00732368">
        <w:t>with stringent positioning service latency include</w:t>
      </w:r>
      <w:r w:rsidR="00EA65CD">
        <w:t>s:</w:t>
      </w:r>
    </w:p>
    <w:p w14:paraId="3D3B07BA" w14:textId="5201D328" w:rsidR="00EA65CD" w:rsidRDefault="00EA65CD" w:rsidP="004769EE">
      <w:pPr>
        <w:pStyle w:val="B1"/>
        <w:numPr>
          <w:ilvl w:val="0"/>
          <w:numId w:val="6"/>
        </w:numPr>
      </w:pPr>
      <w:r w:rsidRPr="00EA65CD">
        <w:t xml:space="preserve">Sensor and </w:t>
      </w:r>
      <w:r>
        <w:t>S</w:t>
      </w:r>
      <w:r w:rsidRPr="00EA65CD">
        <w:t xml:space="preserve">tate </w:t>
      </w:r>
      <w:r>
        <w:t>M</w:t>
      </w:r>
      <w:r w:rsidRPr="00EA65CD">
        <w:t xml:space="preserve">ap </w:t>
      </w:r>
      <w:r>
        <w:t>S</w:t>
      </w:r>
      <w:r w:rsidRPr="00EA65CD">
        <w:t>haring</w:t>
      </w:r>
      <w:r>
        <w:t xml:space="preserve"> </w:t>
      </w:r>
      <w:r w:rsidRPr="00EA65CD">
        <w:t xml:space="preserve">&amp; Collective Perception of Environment explained in </w:t>
      </w:r>
      <w:r>
        <w:t xml:space="preserve">TR </w:t>
      </w:r>
      <w:r w:rsidRPr="00EA65CD">
        <w:t>22.886</w:t>
      </w:r>
      <w:r w:rsidR="00544101">
        <w:fldChar w:fldCharType="begin"/>
      </w:r>
      <w:r w:rsidR="00544101">
        <w:instrText xml:space="preserve"> REF _Ref1057126 \r \h </w:instrText>
      </w:r>
      <w:r w:rsidR="00544101">
        <w:fldChar w:fldCharType="separate"/>
      </w:r>
      <w:r w:rsidR="00544101">
        <w:t>[3]</w:t>
      </w:r>
      <w:r w:rsidR="00544101">
        <w:fldChar w:fldCharType="end"/>
      </w:r>
      <w:r>
        <w:t xml:space="preserve"> (positioning l</w:t>
      </w:r>
      <w:r w:rsidRPr="00EA65CD">
        <w:t xml:space="preserve">atency ranging from 3 </w:t>
      </w:r>
      <w:proofErr w:type="spellStart"/>
      <w:r w:rsidRPr="00EA65CD">
        <w:t>ms</w:t>
      </w:r>
      <w:proofErr w:type="spellEnd"/>
      <w:r w:rsidRPr="00EA65CD">
        <w:t xml:space="preserve"> to 100 </w:t>
      </w:r>
      <w:proofErr w:type="spellStart"/>
      <w:r w:rsidRPr="00EA65CD">
        <w:t>ms</w:t>
      </w:r>
      <w:proofErr w:type="spellEnd"/>
      <w:r w:rsidRPr="00EA65CD">
        <w:t xml:space="preserve"> (see extended sensors requirements)</w:t>
      </w:r>
    </w:p>
    <w:p w14:paraId="6515BEA0" w14:textId="2EE9F26F" w:rsidR="00EA65CD" w:rsidRDefault="00EA65CD" w:rsidP="00EA65CD">
      <w:pPr>
        <w:pStyle w:val="B1"/>
        <w:numPr>
          <w:ilvl w:val="0"/>
          <w:numId w:val="6"/>
        </w:numPr>
      </w:pPr>
      <w:r>
        <w:t>Trolley location in factories as in TR 22.872</w:t>
      </w:r>
      <w:r w:rsidR="00544101">
        <w:fldChar w:fldCharType="begin"/>
      </w:r>
      <w:r w:rsidR="00544101">
        <w:instrText xml:space="preserve"> REF _Ref1057112 \r \h </w:instrText>
      </w:r>
      <w:r w:rsidR="00544101">
        <w:fldChar w:fldCharType="separate"/>
      </w:r>
      <w:r w:rsidR="00544101">
        <w:t>[2]</w:t>
      </w:r>
      <w:r w:rsidR="00544101">
        <w:fldChar w:fldCharType="end"/>
      </w:r>
      <w:r>
        <w:t xml:space="preserve"> (positioning latency of 20 </w:t>
      </w:r>
      <w:proofErr w:type="spellStart"/>
      <w:r>
        <w:t>ms</w:t>
      </w:r>
      <w:proofErr w:type="spellEnd"/>
      <w:r>
        <w:t>)</w:t>
      </w:r>
    </w:p>
    <w:p w14:paraId="5268F3B4" w14:textId="3F69D886" w:rsidR="00EA65CD" w:rsidRDefault="00EA65CD" w:rsidP="00EA65CD">
      <w:pPr>
        <w:pStyle w:val="B1"/>
        <w:numPr>
          <w:ilvl w:val="0"/>
          <w:numId w:val="6"/>
        </w:numPr>
      </w:pPr>
      <w:r>
        <w:t>Inbound logistics for manufacturing, requirement</w:t>
      </w:r>
      <w:proofErr w:type="gramStart"/>
      <w:r>
        <w:t>: ”Factories</w:t>
      </w:r>
      <w:proofErr w:type="gramEnd"/>
      <w:r>
        <w:t xml:space="preserve"> of the Future 15.5” in TR 22.804</w:t>
      </w:r>
      <w:r w:rsidR="00544101">
        <w:fldChar w:fldCharType="begin"/>
      </w:r>
      <w:r w:rsidR="00544101">
        <w:instrText xml:space="preserve"> REF _Ref1057103 \r \h </w:instrText>
      </w:r>
      <w:r w:rsidR="00544101">
        <w:fldChar w:fldCharType="separate"/>
      </w:r>
      <w:r w:rsidR="00544101">
        <w:t>[1]</w:t>
      </w:r>
      <w:r w:rsidR="00544101">
        <w:fldChar w:fldCharType="end"/>
      </w:r>
      <w:r>
        <w:t xml:space="preserve"> (positioning latency </w:t>
      </w:r>
      <w:r w:rsidR="0010527D">
        <w:t xml:space="preserve">of </w:t>
      </w:r>
      <w:r>
        <w:t xml:space="preserve">10 </w:t>
      </w:r>
      <w:proofErr w:type="spellStart"/>
      <w:r>
        <w:t>ms</w:t>
      </w:r>
      <w:proofErr w:type="spellEnd"/>
      <w:r>
        <w:t>)</w:t>
      </w:r>
    </w:p>
    <w:p w14:paraId="642E9250" w14:textId="205B9BC8" w:rsidR="00EA65CD" w:rsidRDefault="00EA65CD" w:rsidP="00EA65CD">
      <w:pPr>
        <w:pStyle w:val="B1"/>
        <w:numPr>
          <w:ilvl w:val="0"/>
          <w:numId w:val="6"/>
        </w:numPr>
      </w:pPr>
      <w:r>
        <w:t>Augmented Reality in Smart Factories</w:t>
      </w:r>
      <w:r w:rsidR="000C46DB">
        <w:t>,</w:t>
      </w:r>
      <w:r>
        <w:t xml:space="preserve"> requirement</w:t>
      </w:r>
      <w:proofErr w:type="gramStart"/>
      <w:r w:rsidR="000C46DB">
        <w:t>:</w:t>
      </w:r>
      <w:r>
        <w:t xml:space="preserve"> ”Factories</w:t>
      </w:r>
      <w:proofErr w:type="gramEnd"/>
      <w:r>
        <w:t xml:space="preserve"> of the Future 10.8</w:t>
      </w:r>
      <w:r w:rsidR="000C46DB">
        <w:t>” in TR 22.804</w:t>
      </w:r>
      <w:r w:rsidR="00544101">
        <w:fldChar w:fldCharType="begin"/>
      </w:r>
      <w:r w:rsidR="00544101">
        <w:instrText xml:space="preserve"> REF _Ref1057103 \r \h </w:instrText>
      </w:r>
      <w:r w:rsidR="00544101">
        <w:fldChar w:fldCharType="separate"/>
      </w:r>
      <w:r w:rsidR="00544101">
        <w:t>[1]</w:t>
      </w:r>
      <w:r w:rsidR="00544101">
        <w:fldChar w:fldCharType="end"/>
      </w:r>
      <w:r w:rsidR="000C46DB">
        <w:t xml:space="preserve"> (positioning latency </w:t>
      </w:r>
      <w:r w:rsidR="0010527D">
        <w:t xml:space="preserve">of </w:t>
      </w:r>
      <w:r w:rsidR="000C46DB">
        <w:t xml:space="preserve">15 </w:t>
      </w:r>
      <w:proofErr w:type="spellStart"/>
      <w:r w:rsidR="000C46DB">
        <w:t>ms</w:t>
      </w:r>
      <w:proofErr w:type="spellEnd"/>
      <w:r w:rsidR="000C46DB">
        <w:t>)</w:t>
      </w:r>
    </w:p>
    <w:p w14:paraId="7B36914E" w14:textId="1A277555" w:rsidR="00EA65CD" w:rsidRDefault="00EA65CD" w:rsidP="00EA65CD">
      <w:pPr>
        <w:pStyle w:val="B1"/>
        <w:numPr>
          <w:ilvl w:val="0"/>
          <w:numId w:val="6"/>
        </w:numPr>
      </w:pPr>
      <w:r>
        <w:t xml:space="preserve">Traffic monitoring &amp; Control from </w:t>
      </w:r>
      <w:r w:rsidR="000C46DB">
        <w:t xml:space="preserve">TR </w:t>
      </w:r>
      <w:r>
        <w:t>22.872</w:t>
      </w:r>
      <w:r w:rsidR="00544101">
        <w:fldChar w:fldCharType="begin"/>
      </w:r>
      <w:r w:rsidR="00544101">
        <w:instrText xml:space="preserve"> REF _Ref1057112 \r \h </w:instrText>
      </w:r>
      <w:r w:rsidR="00544101">
        <w:fldChar w:fldCharType="separate"/>
      </w:r>
      <w:r w:rsidR="00544101">
        <w:t>[2]</w:t>
      </w:r>
      <w:r w:rsidR="00544101">
        <w:fldChar w:fldCharType="end"/>
      </w:r>
      <w:r>
        <w:t xml:space="preserve"> </w:t>
      </w:r>
      <w:r w:rsidR="000C46DB">
        <w:t xml:space="preserve">(positioning latency requirement of </w:t>
      </w:r>
      <w:r>
        <w:t xml:space="preserve">30 </w:t>
      </w:r>
      <w:proofErr w:type="spellStart"/>
      <w:r>
        <w:t>ms</w:t>
      </w:r>
      <w:proofErr w:type="spellEnd"/>
      <w:r w:rsidR="0010527D">
        <w:t>)</w:t>
      </w:r>
    </w:p>
    <w:p w14:paraId="66FDA303" w14:textId="1B9D2BF0" w:rsidR="00FF4833" w:rsidRDefault="00FF4833" w:rsidP="00CD4C7B">
      <w:r>
        <w:t xml:space="preserve">So, clearly there are use cases where </w:t>
      </w:r>
      <w:r w:rsidR="006764F5">
        <w:t>end-to-end</w:t>
      </w:r>
      <w:r>
        <w:t xml:space="preserve"> positioning latency and latency in </w:t>
      </w:r>
      <w:r w:rsidR="006764F5">
        <w:t xml:space="preserve">the </w:t>
      </w:r>
      <w:r>
        <w:t xml:space="preserve">RAN domain can be enhanced to address the positioning performance requirements. </w:t>
      </w:r>
      <w:r w:rsidR="004318DB">
        <w:t xml:space="preserve">This fully justifies the need for performing positioning estimation in the RAN for select use cases like the ones </w:t>
      </w:r>
      <w:r w:rsidR="00CB597F">
        <w:t xml:space="preserve">listed </w:t>
      </w:r>
      <w:r w:rsidR="004318DB">
        <w:t>above, at least for smart factories. I</w:t>
      </w:r>
      <w:r>
        <w:t xml:space="preserve">t is </w:t>
      </w:r>
      <w:r w:rsidR="004318DB">
        <w:t xml:space="preserve">also </w:t>
      </w:r>
      <w:r>
        <w:t>interesting to note that the two positioning service levels 4 and 6 do not have “5G positioning service area” coverage requirement. In other words, these apply to smart factory use cases where cellular network coverage is not used. In smart factories the coverage is provided by a private, dedicated 5G network with the factory being responsible for handling identity management, privacy and security aspects.</w:t>
      </w:r>
    </w:p>
    <w:p w14:paraId="00ADC268" w14:textId="31B5B9EE" w:rsidR="004318DB" w:rsidRDefault="004318DB" w:rsidP="004318DB">
      <w:r w:rsidRPr="00B84DB2">
        <w:rPr>
          <w:b/>
        </w:rPr>
        <w:lastRenderedPageBreak/>
        <w:t>Observation 1:</w:t>
      </w:r>
      <w:r>
        <w:t xml:space="preserve"> There are use cases which justify the use of position estimation in RAN and these are primarily for use cases in a private network environment where privacy, security and identity management are all under the control of the </w:t>
      </w:r>
      <w:r w:rsidR="003515CC">
        <w:t>private network</w:t>
      </w:r>
      <w:r>
        <w:t xml:space="preserve"> owner. </w:t>
      </w:r>
      <w:r w:rsidR="00DE2F7E">
        <w:t>For example, note that t</w:t>
      </w:r>
      <w:r>
        <w:t>here is no interaction with cellular network in the smart factory use cases.</w:t>
      </w:r>
    </w:p>
    <w:p w14:paraId="3355CA51" w14:textId="5F0CFF68" w:rsidR="00902B50" w:rsidRDefault="00902B50" w:rsidP="004318DB">
      <w:r w:rsidRPr="00902B50">
        <w:rPr>
          <w:b/>
        </w:rPr>
        <w:t>Observation 2</w:t>
      </w:r>
      <w:r>
        <w:t xml:space="preserve">: Position estimation in RAN </w:t>
      </w:r>
      <w:r w:rsidR="00597180">
        <w:t xml:space="preserve">in a public cellular network </w:t>
      </w:r>
      <w:r>
        <w:t>without</w:t>
      </w:r>
      <w:r w:rsidR="00597180">
        <w:t xml:space="preserve"> the </w:t>
      </w:r>
      <w:r>
        <w:t xml:space="preserve">need for privacy check and </w:t>
      </w:r>
      <w:r w:rsidR="00E4561D">
        <w:t xml:space="preserve">authorization </w:t>
      </w:r>
      <w:r w:rsidR="00597180">
        <w:t xml:space="preserve">for position information </w:t>
      </w:r>
      <w:r>
        <w:t xml:space="preserve">can be </w:t>
      </w:r>
      <w:r w:rsidR="00E4561D">
        <w:t>done if the resulting position information is used for RAN internal purposes like RRM and mobility management, beam management or for network operations like SON, MDT etc.</w:t>
      </w:r>
    </w:p>
    <w:p w14:paraId="66FA23D3" w14:textId="6FE26A78" w:rsidR="004318DB" w:rsidRDefault="004318DB" w:rsidP="004318DB">
      <w:r w:rsidRPr="004318DB">
        <w:rPr>
          <w:b/>
        </w:rPr>
        <w:t xml:space="preserve">Observation </w:t>
      </w:r>
      <w:r w:rsidR="00902B50">
        <w:rPr>
          <w:b/>
        </w:rPr>
        <w:t>3</w:t>
      </w:r>
      <w:r>
        <w:t xml:space="preserve">: There are use cases based on investigation of the SA1 specifications </w:t>
      </w:r>
      <w:r w:rsidR="00443654">
        <w:t xml:space="preserve">22.804, 22.872 </w:t>
      </w:r>
      <w:r>
        <w:t xml:space="preserve">which requires other positioning service levels than service levels 4 and 6 (as defined in TS 22.261) which have less stringent positioning latency requirements. These use cases can be catered to by </w:t>
      </w:r>
      <w:r w:rsidR="0029520D">
        <w:t xml:space="preserve">using the Rel-15 NR </w:t>
      </w:r>
      <w:r>
        <w:t xml:space="preserve">positioning </w:t>
      </w:r>
      <w:r w:rsidR="0029520D">
        <w:t>architecture where the position estimation can be either UE-based or LMF-based</w:t>
      </w:r>
      <w:r w:rsidR="002168F3">
        <w:t xml:space="preserve">. The </w:t>
      </w:r>
      <w:r w:rsidR="0029520D">
        <w:t xml:space="preserve">LCS client </w:t>
      </w:r>
      <w:r w:rsidR="002C3563">
        <w:t xml:space="preserve">for these use cases </w:t>
      </w:r>
      <w:r w:rsidR="002168F3">
        <w:t xml:space="preserve">can be located as it is </w:t>
      </w:r>
      <w:r w:rsidR="002C3563">
        <w:t xml:space="preserve">currently </w:t>
      </w:r>
      <w:r w:rsidR="002168F3">
        <w:t>in Rel-15 NR positioning architecture</w:t>
      </w:r>
      <w:r w:rsidR="0029520D">
        <w:t>.</w:t>
      </w:r>
    </w:p>
    <w:p w14:paraId="3100EC1F" w14:textId="3F26D503" w:rsidR="000445E9" w:rsidRDefault="0029520D" w:rsidP="004318DB">
      <w:r w:rsidRPr="00A14FF4">
        <w:rPr>
          <w:b/>
        </w:rPr>
        <w:t xml:space="preserve">Observation </w:t>
      </w:r>
      <w:r>
        <w:rPr>
          <w:b/>
        </w:rPr>
        <w:t>4</w:t>
      </w:r>
      <w:r>
        <w:t xml:space="preserve">: </w:t>
      </w:r>
      <w:r w:rsidR="002168F3">
        <w:t>Based on observations 1 through 3, t</w:t>
      </w:r>
      <w:r>
        <w:t xml:space="preserve">he </w:t>
      </w:r>
      <w:r w:rsidR="002168F3">
        <w:t>use case</w:t>
      </w:r>
      <w:r w:rsidR="00751650">
        <w:t>(s)</w:t>
      </w:r>
      <w:r w:rsidR="002168F3">
        <w:t xml:space="preserve"> </w:t>
      </w:r>
      <w:r w:rsidR="00751650">
        <w:t xml:space="preserve">or </w:t>
      </w:r>
      <w:r w:rsidR="004615BF">
        <w:t xml:space="preserve">the </w:t>
      </w:r>
      <w:r w:rsidR="00751650">
        <w:t xml:space="preserve">need </w:t>
      </w:r>
      <w:r>
        <w:t xml:space="preserve">for NG-RAN acting as LCS client </w:t>
      </w:r>
      <w:r w:rsidR="002168F3">
        <w:t xml:space="preserve">is not clear </w:t>
      </w:r>
      <w:r w:rsidR="001A7125">
        <w:t xml:space="preserve">at all </w:t>
      </w:r>
      <w:r w:rsidR="00751650">
        <w:t>as location management in NG-RAN and location management in LMF can cater to all the use cases identified in SA1 specifications so far</w:t>
      </w:r>
      <w:r w:rsidR="00CF095C">
        <w:t xml:space="preserve">. </w:t>
      </w:r>
    </w:p>
    <w:p w14:paraId="4FC6B798" w14:textId="47877B3C" w:rsidR="0062315B" w:rsidRDefault="0062315B" w:rsidP="004318DB">
      <w:r>
        <w:t>Based on these observations we make the following proposal:</w:t>
      </w:r>
    </w:p>
    <w:p w14:paraId="6902776C" w14:textId="34C29AA8" w:rsidR="007A4C31" w:rsidRDefault="000445E9" w:rsidP="004318DB">
      <w:r w:rsidRPr="004D280A">
        <w:rPr>
          <w:b/>
        </w:rPr>
        <w:t>Proposal</w:t>
      </w:r>
      <w:r w:rsidR="0062315B" w:rsidRPr="004D280A">
        <w:rPr>
          <w:b/>
        </w:rPr>
        <w:t xml:space="preserve"> 1</w:t>
      </w:r>
      <w:r>
        <w:t xml:space="preserve">: </w:t>
      </w:r>
      <w:r w:rsidR="0062315B">
        <w:t>Location management function</w:t>
      </w:r>
      <w:r w:rsidR="00200840">
        <w:t>s</w:t>
      </w:r>
      <w:r w:rsidR="0062315B">
        <w:t xml:space="preserve"> in NG-RAN should be supported </w:t>
      </w:r>
      <w:r w:rsidR="001B1B1A">
        <w:t xml:space="preserve">at least </w:t>
      </w:r>
      <w:r w:rsidR="0062315B">
        <w:t>for use cases involving the use of a private network environment, where privacy, security and identity management are all under the control of the private network owner. What specific location management functions and which positioning methods are to be supported can be discussed during work item phase.</w:t>
      </w:r>
    </w:p>
    <w:p w14:paraId="2AF8AFA1" w14:textId="368372F6" w:rsidR="00200840" w:rsidRDefault="00200840" w:rsidP="004318DB">
      <w:r w:rsidRPr="004D280A">
        <w:rPr>
          <w:b/>
        </w:rPr>
        <w:t>Proposal 2</w:t>
      </w:r>
      <w:r>
        <w:t>: Location management functions in NG-RAN should be supported in public networks (PLMN) for use of position information for RAN internal purposes like RRM, mobility management, beam management etc or for network operations like SON, MDT etc.</w:t>
      </w:r>
    </w:p>
    <w:p w14:paraId="5BF1DA41" w14:textId="421C55CF" w:rsidR="0029520D" w:rsidRDefault="0062315B" w:rsidP="004318DB">
      <w:pPr>
        <w:rPr>
          <w:b/>
        </w:rPr>
      </w:pPr>
      <w:r w:rsidRPr="004D280A">
        <w:rPr>
          <w:b/>
        </w:rPr>
        <w:t xml:space="preserve">Proposal </w:t>
      </w:r>
      <w:r w:rsidR="00685305" w:rsidRPr="004D280A">
        <w:rPr>
          <w:b/>
        </w:rPr>
        <w:t>3</w:t>
      </w:r>
      <w:r>
        <w:t xml:space="preserve">: </w:t>
      </w:r>
      <w:r w:rsidR="000445E9">
        <w:t xml:space="preserve">RAN2 to discuss </w:t>
      </w:r>
      <w:r w:rsidR="00C104F5">
        <w:t xml:space="preserve">whether </w:t>
      </w:r>
      <w:r w:rsidR="00CF095C">
        <w:t xml:space="preserve">NG-RAN acting as LCS client can be considered as another tool in a tool box of solutions </w:t>
      </w:r>
      <w:r w:rsidR="001B1B1A">
        <w:t>for use of position information for RAN internal purposes or for network operations</w:t>
      </w:r>
      <w:r w:rsidR="002637C3">
        <w:t>,</w:t>
      </w:r>
      <w:r w:rsidR="001B1B1A">
        <w:t xml:space="preserve"> </w:t>
      </w:r>
      <w:r w:rsidR="00CF095C">
        <w:t xml:space="preserve">but </w:t>
      </w:r>
      <w:r w:rsidR="0051669C">
        <w:t xml:space="preserve">the additional </w:t>
      </w:r>
      <w:r w:rsidR="00CF095C">
        <w:t xml:space="preserve">specification development, implementation and test </w:t>
      </w:r>
      <w:r w:rsidR="0051669C">
        <w:t>efforts that comes with multiple options to achieve the same goals must also considered in this discussion.</w:t>
      </w:r>
    </w:p>
    <w:p w14:paraId="43A12B72" w14:textId="27039DBF" w:rsidR="00CD4C7B" w:rsidRPr="006E13D1" w:rsidRDefault="00CD4C7B" w:rsidP="00CD4C7B">
      <w:pPr>
        <w:pStyle w:val="Heading1"/>
      </w:pPr>
      <w:r w:rsidRPr="006E13D1">
        <w:t>4</w:t>
      </w:r>
      <w:r w:rsidRPr="006E13D1">
        <w:tab/>
      </w:r>
      <w:r w:rsidR="00C0497F">
        <w:t>Conclusion</w:t>
      </w:r>
    </w:p>
    <w:p w14:paraId="199DB777" w14:textId="14754AA5" w:rsidR="00B432F7" w:rsidRDefault="00B432F7" w:rsidP="00CD4C7B">
      <w:r>
        <w:t>After analysing the requirements for positioning use cases from SA1 specifications we make the following observations</w:t>
      </w:r>
      <w:r w:rsidR="004E188A">
        <w:t xml:space="preserve"> and proposals</w:t>
      </w:r>
      <w:r>
        <w:t>:</w:t>
      </w:r>
    </w:p>
    <w:p w14:paraId="6AB9AED5" w14:textId="77777777" w:rsidR="000445E9" w:rsidRDefault="000445E9" w:rsidP="000445E9">
      <w:r w:rsidRPr="00B84DB2">
        <w:rPr>
          <w:b/>
        </w:rPr>
        <w:t>Observation 1:</w:t>
      </w:r>
      <w:r>
        <w:t xml:space="preserve"> There are use cases which justify the use of position estimation in RAN and these are primarily for use cases in a private network environment where privacy, security and identity management are all under the control of the private network owner. For example, note that there is no interaction with cellular network in the smart factory use cases.</w:t>
      </w:r>
    </w:p>
    <w:p w14:paraId="70750555" w14:textId="77777777" w:rsidR="000445E9" w:rsidRDefault="000445E9" w:rsidP="000445E9">
      <w:r w:rsidRPr="00902B50">
        <w:rPr>
          <w:b/>
        </w:rPr>
        <w:t>Observation 2</w:t>
      </w:r>
      <w:r>
        <w:t>: Position estimation in RAN in a public cellular network without the need for privacy check and authorization for position information can be done if the resulting position information is used for RAN internal purposes like RRM and mobility management, beam management or for network operations like SON, MDT etc.</w:t>
      </w:r>
    </w:p>
    <w:p w14:paraId="545A738E" w14:textId="77777777" w:rsidR="000445E9" w:rsidRDefault="000445E9" w:rsidP="000445E9">
      <w:r w:rsidRPr="004318DB">
        <w:rPr>
          <w:b/>
        </w:rPr>
        <w:t xml:space="preserve">Observation </w:t>
      </w:r>
      <w:r>
        <w:rPr>
          <w:b/>
        </w:rPr>
        <w:t>3</w:t>
      </w:r>
      <w:r>
        <w:t>: There are use cases based on investigation of the SA1 specifications 22.804, 22.872 which requires other positioning service levels than service levels 4 and 6 (as defined in TS 22.261) which have less stringent positioning latency requirements. These use cases can be catered to by using the Rel-15 NR positioning architecture where the position estimation can be either UE-based or LMF-based. The LCS client for these use cases can be located as it is currently in Rel-15 NR positioning architecture.</w:t>
      </w:r>
    </w:p>
    <w:p w14:paraId="057EC0DE" w14:textId="2D0FFB29" w:rsidR="000445E9" w:rsidRDefault="000445E9" w:rsidP="000445E9">
      <w:r w:rsidRPr="00A14FF4">
        <w:rPr>
          <w:b/>
        </w:rPr>
        <w:t xml:space="preserve">Observation </w:t>
      </w:r>
      <w:r>
        <w:rPr>
          <w:b/>
        </w:rPr>
        <w:t>4</w:t>
      </w:r>
      <w:r>
        <w:t>: Based on observations 1 through 3, the use case(s) or the need for NG-RAN acting as LCS client is not clear at all as location management in NG-RAN and location management in LMF can cater to all the use cases identified in SA1 specifications so far. However, it can be discussed whether NG-RAN acting as LCS client can be considered as another tool in a tool box of solutions but the additional specification development, implementation and test efforts that comes with multiple options to achieve the same goals must also considered in this discussion.</w:t>
      </w:r>
    </w:p>
    <w:p w14:paraId="21FB530C" w14:textId="77777777" w:rsidR="00FC3977" w:rsidRDefault="00FC3977" w:rsidP="00FC3977">
      <w:r w:rsidRPr="004D280A">
        <w:rPr>
          <w:b/>
        </w:rPr>
        <w:t>Proposal 1</w:t>
      </w:r>
      <w:r>
        <w:t xml:space="preserve">: Location management functions in NG-RAN should be supported for use cases involving the use of a private network environment, where privacy, security and identity management are all under the control of the private </w:t>
      </w:r>
      <w:r>
        <w:lastRenderedPageBreak/>
        <w:t>network owner. What specific location management functions and which positioning methods are to be supported can be discussed during work item phase.</w:t>
      </w:r>
    </w:p>
    <w:p w14:paraId="41ADB0E0" w14:textId="77777777" w:rsidR="00FC3977" w:rsidRDefault="00FC3977" w:rsidP="00FC3977">
      <w:r w:rsidRPr="004D280A">
        <w:rPr>
          <w:b/>
        </w:rPr>
        <w:t>Proposal 2</w:t>
      </w:r>
      <w:r>
        <w:t>: Location management functions in NG-RAN should be supported in public networks (PLMN) for use of position information for RAN internal purposes like RRM, mobility management, beam management etc or for network operations like SON, MDT etc.</w:t>
      </w:r>
    </w:p>
    <w:p w14:paraId="35F222F4" w14:textId="545F5ADA" w:rsidR="00080512" w:rsidRDefault="00860E3C" w:rsidP="00CD4C7B">
      <w:r w:rsidRPr="004D280A">
        <w:rPr>
          <w:b/>
        </w:rPr>
        <w:t>Proposal 3</w:t>
      </w:r>
      <w:r>
        <w:t>: RAN2 to discuss whether NG-RAN acting as LCS client can be considered as another tool in a tool box of solutions for use of position information for RAN internal purposes or for network operations, but the additional specification development, implementation and test efforts that comes with multiple options to achieve the same goals must also considered in this discussion.</w:t>
      </w:r>
    </w:p>
    <w:p w14:paraId="2B642F21" w14:textId="77777777" w:rsidR="00B614F8" w:rsidRDefault="00B614F8" w:rsidP="00B614F8">
      <w:pPr>
        <w:pStyle w:val="Heading1"/>
      </w:pPr>
      <w:r>
        <w:t>References</w:t>
      </w:r>
    </w:p>
    <w:p w14:paraId="692D475E" w14:textId="05EF7D74" w:rsidR="00B614F8" w:rsidRDefault="004B5567" w:rsidP="00CD4C7B">
      <w:pPr>
        <w:numPr>
          <w:ilvl w:val="0"/>
          <w:numId w:val="7"/>
        </w:numPr>
        <w:overflowPunct w:val="0"/>
        <w:autoSpaceDE w:val="0"/>
        <w:autoSpaceDN w:val="0"/>
        <w:adjustRightInd w:val="0"/>
        <w:textAlignment w:val="baseline"/>
      </w:pPr>
      <w:bookmarkStart w:id="1" w:name="_Ref75086397"/>
      <w:bookmarkStart w:id="2" w:name="_Ref1057103"/>
      <w:r>
        <w:t>TR 22.804</w:t>
      </w:r>
      <w:bookmarkEnd w:id="1"/>
      <w:r>
        <w:t xml:space="preserve">, </w:t>
      </w:r>
      <w:r w:rsidRPr="004B5567">
        <w:rPr>
          <w:i/>
        </w:rPr>
        <w:t>Study on Communication for Automation in Vertical Domains</w:t>
      </w:r>
      <w:bookmarkEnd w:id="2"/>
    </w:p>
    <w:p w14:paraId="056EF9DA" w14:textId="25AEE1EA" w:rsidR="004B5567" w:rsidRDefault="004B5567" w:rsidP="00CD4C7B">
      <w:pPr>
        <w:numPr>
          <w:ilvl w:val="0"/>
          <w:numId w:val="7"/>
        </w:numPr>
        <w:overflowPunct w:val="0"/>
        <w:autoSpaceDE w:val="0"/>
        <w:autoSpaceDN w:val="0"/>
        <w:adjustRightInd w:val="0"/>
        <w:textAlignment w:val="baseline"/>
      </w:pPr>
      <w:bookmarkStart w:id="3" w:name="_Ref1057112"/>
      <w:r>
        <w:t xml:space="preserve">TR 22.872, </w:t>
      </w:r>
      <w:r w:rsidRPr="004B5567">
        <w:rPr>
          <w:i/>
        </w:rPr>
        <w:t>Study on positioning use cases</w:t>
      </w:r>
      <w:bookmarkEnd w:id="3"/>
    </w:p>
    <w:p w14:paraId="5F6F2343" w14:textId="7897FE3E" w:rsidR="004B5567" w:rsidRDefault="004B5567" w:rsidP="00CD4C7B">
      <w:pPr>
        <w:numPr>
          <w:ilvl w:val="0"/>
          <w:numId w:val="7"/>
        </w:numPr>
        <w:overflowPunct w:val="0"/>
        <w:autoSpaceDE w:val="0"/>
        <w:autoSpaceDN w:val="0"/>
        <w:adjustRightInd w:val="0"/>
        <w:textAlignment w:val="baseline"/>
      </w:pPr>
      <w:bookmarkStart w:id="4" w:name="_Ref1057126"/>
      <w:r>
        <w:t xml:space="preserve">TR 22.886, </w:t>
      </w:r>
      <w:r w:rsidRPr="004B5567">
        <w:rPr>
          <w:i/>
        </w:rPr>
        <w:t>Study on enhancement of 3GPP Support for 5G V2X Services</w:t>
      </w:r>
      <w:bookmarkEnd w:id="4"/>
    </w:p>
    <w:p w14:paraId="153523A4" w14:textId="0A7A8299" w:rsidR="004B5567" w:rsidRPr="00CD4C7B" w:rsidRDefault="004B5567" w:rsidP="00CD4C7B">
      <w:pPr>
        <w:numPr>
          <w:ilvl w:val="0"/>
          <w:numId w:val="7"/>
        </w:numPr>
        <w:overflowPunct w:val="0"/>
        <w:autoSpaceDE w:val="0"/>
        <w:autoSpaceDN w:val="0"/>
        <w:adjustRightInd w:val="0"/>
        <w:textAlignment w:val="baseline"/>
      </w:pPr>
      <w:bookmarkStart w:id="5" w:name="_Ref1057137"/>
      <w:r>
        <w:t xml:space="preserve">TS 22.261, </w:t>
      </w:r>
      <w:r w:rsidRPr="004B5567">
        <w:rPr>
          <w:i/>
        </w:rPr>
        <w:t>Service requirements for the 5G system</w:t>
      </w:r>
      <w:bookmarkEnd w:id="5"/>
    </w:p>
    <w:sectPr w:rsidR="004B5567"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B98F9" w14:textId="77777777" w:rsidR="00484DA2" w:rsidRDefault="00484DA2">
      <w:r>
        <w:separator/>
      </w:r>
    </w:p>
  </w:endnote>
  <w:endnote w:type="continuationSeparator" w:id="0">
    <w:p w14:paraId="4623FAAE" w14:textId="77777777" w:rsidR="00484DA2" w:rsidRDefault="0048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DC94A" w14:textId="77777777" w:rsidR="00484DA2" w:rsidRDefault="00484DA2">
      <w:r>
        <w:separator/>
      </w:r>
    </w:p>
  </w:footnote>
  <w:footnote w:type="continuationSeparator" w:id="0">
    <w:p w14:paraId="5B154223" w14:textId="77777777" w:rsidR="00484DA2" w:rsidRDefault="00484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CE4AB0"/>
    <w:multiLevelType w:val="hybridMultilevel"/>
    <w:tmpl w:val="C8BC5384"/>
    <w:lvl w:ilvl="0" w:tplc="2D5213AA">
      <w:start w:val="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7054463"/>
    <w:multiLevelType w:val="hybridMultilevel"/>
    <w:tmpl w:val="AB64B74C"/>
    <w:lvl w:ilvl="0" w:tplc="95AA048C">
      <w:start w:val="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19B"/>
    <w:rsid w:val="00033397"/>
    <w:rsid w:val="00040095"/>
    <w:rsid w:val="000445E9"/>
    <w:rsid w:val="00080512"/>
    <w:rsid w:val="00090468"/>
    <w:rsid w:val="000B7BCF"/>
    <w:rsid w:val="000C46DB"/>
    <w:rsid w:val="000C522B"/>
    <w:rsid w:val="000D58AB"/>
    <w:rsid w:val="0010527D"/>
    <w:rsid w:val="00112F1A"/>
    <w:rsid w:val="00145075"/>
    <w:rsid w:val="001741A0"/>
    <w:rsid w:val="00175FA0"/>
    <w:rsid w:val="00194CD0"/>
    <w:rsid w:val="001A7125"/>
    <w:rsid w:val="001B1B1A"/>
    <w:rsid w:val="001B49C9"/>
    <w:rsid w:val="001C4F79"/>
    <w:rsid w:val="001F168B"/>
    <w:rsid w:val="001F7831"/>
    <w:rsid w:val="00200840"/>
    <w:rsid w:val="00203EFB"/>
    <w:rsid w:val="00204045"/>
    <w:rsid w:val="00206C35"/>
    <w:rsid w:val="0020712B"/>
    <w:rsid w:val="002168F3"/>
    <w:rsid w:val="00222BFE"/>
    <w:rsid w:val="0022606D"/>
    <w:rsid w:val="00230E1A"/>
    <w:rsid w:val="00231728"/>
    <w:rsid w:val="002610D8"/>
    <w:rsid w:val="002637C3"/>
    <w:rsid w:val="002747EC"/>
    <w:rsid w:val="002855BF"/>
    <w:rsid w:val="0029520D"/>
    <w:rsid w:val="002C3563"/>
    <w:rsid w:val="002E0820"/>
    <w:rsid w:val="002F0D22"/>
    <w:rsid w:val="003172DC"/>
    <w:rsid w:val="00325AE3"/>
    <w:rsid w:val="00326069"/>
    <w:rsid w:val="003515CC"/>
    <w:rsid w:val="0035462D"/>
    <w:rsid w:val="00364B41"/>
    <w:rsid w:val="0036551A"/>
    <w:rsid w:val="00383835"/>
    <w:rsid w:val="003A41EF"/>
    <w:rsid w:val="003B1B62"/>
    <w:rsid w:val="003B40AD"/>
    <w:rsid w:val="003C4E37"/>
    <w:rsid w:val="003C4F43"/>
    <w:rsid w:val="003E16BE"/>
    <w:rsid w:val="003F4E28"/>
    <w:rsid w:val="004006E8"/>
    <w:rsid w:val="00401855"/>
    <w:rsid w:val="004318DB"/>
    <w:rsid w:val="00443654"/>
    <w:rsid w:val="004615BF"/>
    <w:rsid w:val="00465587"/>
    <w:rsid w:val="00471F5C"/>
    <w:rsid w:val="00477455"/>
    <w:rsid w:val="00484DA2"/>
    <w:rsid w:val="004A1F7B"/>
    <w:rsid w:val="004B5567"/>
    <w:rsid w:val="004C44D2"/>
    <w:rsid w:val="004D280A"/>
    <w:rsid w:val="004D3578"/>
    <w:rsid w:val="004D380D"/>
    <w:rsid w:val="004E188A"/>
    <w:rsid w:val="004E213A"/>
    <w:rsid w:val="004F2282"/>
    <w:rsid w:val="004F2C8A"/>
    <w:rsid w:val="004F4FD2"/>
    <w:rsid w:val="00503171"/>
    <w:rsid w:val="00506C28"/>
    <w:rsid w:val="0051669C"/>
    <w:rsid w:val="00534DA0"/>
    <w:rsid w:val="00543E6C"/>
    <w:rsid w:val="00544101"/>
    <w:rsid w:val="00556885"/>
    <w:rsid w:val="00565087"/>
    <w:rsid w:val="0056573F"/>
    <w:rsid w:val="00597180"/>
    <w:rsid w:val="005C51D3"/>
    <w:rsid w:val="00611566"/>
    <w:rsid w:val="0062315B"/>
    <w:rsid w:val="00646D99"/>
    <w:rsid w:val="00651500"/>
    <w:rsid w:val="00656910"/>
    <w:rsid w:val="006764F5"/>
    <w:rsid w:val="00685305"/>
    <w:rsid w:val="006C66D8"/>
    <w:rsid w:val="006D1E24"/>
    <w:rsid w:val="006E1417"/>
    <w:rsid w:val="006F5348"/>
    <w:rsid w:val="006F6A2C"/>
    <w:rsid w:val="00710201"/>
    <w:rsid w:val="00732368"/>
    <w:rsid w:val="007342B5"/>
    <w:rsid w:val="00734A5B"/>
    <w:rsid w:val="00744E76"/>
    <w:rsid w:val="00751650"/>
    <w:rsid w:val="00757D40"/>
    <w:rsid w:val="00776E75"/>
    <w:rsid w:val="00781F0F"/>
    <w:rsid w:val="0078727C"/>
    <w:rsid w:val="0079049D"/>
    <w:rsid w:val="00793DC5"/>
    <w:rsid w:val="007A4C31"/>
    <w:rsid w:val="007B18D8"/>
    <w:rsid w:val="007C095F"/>
    <w:rsid w:val="007C2DD0"/>
    <w:rsid w:val="007C6025"/>
    <w:rsid w:val="008028A4"/>
    <w:rsid w:val="00813245"/>
    <w:rsid w:val="0082370D"/>
    <w:rsid w:val="00860E3C"/>
    <w:rsid w:val="008768CA"/>
    <w:rsid w:val="00877EF9"/>
    <w:rsid w:val="00880559"/>
    <w:rsid w:val="00896163"/>
    <w:rsid w:val="0089709A"/>
    <w:rsid w:val="008A6B32"/>
    <w:rsid w:val="008B5306"/>
    <w:rsid w:val="008D2E4D"/>
    <w:rsid w:val="008F396F"/>
    <w:rsid w:val="0090271F"/>
    <w:rsid w:val="00902B50"/>
    <w:rsid w:val="00902DB9"/>
    <w:rsid w:val="0090466A"/>
    <w:rsid w:val="00915C2C"/>
    <w:rsid w:val="00936071"/>
    <w:rsid w:val="00940212"/>
    <w:rsid w:val="00942EC2"/>
    <w:rsid w:val="009600E5"/>
    <w:rsid w:val="009604C3"/>
    <w:rsid w:val="00961B32"/>
    <w:rsid w:val="00962509"/>
    <w:rsid w:val="00970DB3"/>
    <w:rsid w:val="00974BB0"/>
    <w:rsid w:val="009A0AF3"/>
    <w:rsid w:val="009B07CD"/>
    <w:rsid w:val="009C19E9"/>
    <w:rsid w:val="009D74A6"/>
    <w:rsid w:val="009F52BD"/>
    <w:rsid w:val="00A02ADF"/>
    <w:rsid w:val="00A10F02"/>
    <w:rsid w:val="00A14FF4"/>
    <w:rsid w:val="00A204CA"/>
    <w:rsid w:val="00A4712F"/>
    <w:rsid w:val="00A51CBF"/>
    <w:rsid w:val="00A53724"/>
    <w:rsid w:val="00A53816"/>
    <w:rsid w:val="00A74CCD"/>
    <w:rsid w:val="00A82346"/>
    <w:rsid w:val="00A9671C"/>
    <w:rsid w:val="00AA1553"/>
    <w:rsid w:val="00B05380"/>
    <w:rsid w:val="00B05962"/>
    <w:rsid w:val="00B15449"/>
    <w:rsid w:val="00B257E5"/>
    <w:rsid w:val="00B27303"/>
    <w:rsid w:val="00B432F7"/>
    <w:rsid w:val="00B47FD1"/>
    <w:rsid w:val="00B516BB"/>
    <w:rsid w:val="00B54C79"/>
    <w:rsid w:val="00B558ED"/>
    <w:rsid w:val="00B614F8"/>
    <w:rsid w:val="00B84DB2"/>
    <w:rsid w:val="00BB260D"/>
    <w:rsid w:val="00BC3555"/>
    <w:rsid w:val="00C0497F"/>
    <w:rsid w:val="00C104F5"/>
    <w:rsid w:val="00C12B51"/>
    <w:rsid w:val="00C24650"/>
    <w:rsid w:val="00C25465"/>
    <w:rsid w:val="00C33079"/>
    <w:rsid w:val="00C4146B"/>
    <w:rsid w:val="00C636E9"/>
    <w:rsid w:val="00C74A73"/>
    <w:rsid w:val="00C83A13"/>
    <w:rsid w:val="00C9068C"/>
    <w:rsid w:val="00C92967"/>
    <w:rsid w:val="00C95086"/>
    <w:rsid w:val="00CA3D0C"/>
    <w:rsid w:val="00CA654B"/>
    <w:rsid w:val="00CB597F"/>
    <w:rsid w:val="00CB72B8"/>
    <w:rsid w:val="00CD4C7B"/>
    <w:rsid w:val="00CF095C"/>
    <w:rsid w:val="00CF61AB"/>
    <w:rsid w:val="00D10F5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2F7E"/>
    <w:rsid w:val="00E4561D"/>
    <w:rsid w:val="00E46C08"/>
    <w:rsid w:val="00E471CF"/>
    <w:rsid w:val="00E552A9"/>
    <w:rsid w:val="00E62835"/>
    <w:rsid w:val="00E77645"/>
    <w:rsid w:val="00E83697"/>
    <w:rsid w:val="00EA65CD"/>
    <w:rsid w:val="00EC4A25"/>
    <w:rsid w:val="00ED16E9"/>
    <w:rsid w:val="00EF0A9E"/>
    <w:rsid w:val="00F025A2"/>
    <w:rsid w:val="00F07388"/>
    <w:rsid w:val="00F14207"/>
    <w:rsid w:val="00F2026E"/>
    <w:rsid w:val="00F2210A"/>
    <w:rsid w:val="00F37743"/>
    <w:rsid w:val="00F42B80"/>
    <w:rsid w:val="00F54A3D"/>
    <w:rsid w:val="00F54CB0"/>
    <w:rsid w:val="00F653B8"/>
    <w:rsid w:val="00F70CCB"/>
    <w:rsid w:val="00F71B89"/>
    <w:rsid w:val="00F7353C"/>
    <w:rsid w:val="00F76F8F"/>
    <w:rsid w:val="00F941DF"/>
    <w:rsid w:val="00FA1266"/>
    <w:rsid w:val="00FA3F93"/>
    <w:rsid w:val="00FB36FA"/>
    <w:rsid w:val="00FB6B86"/>
    <w:rsid w:val="00FC1192"/>
    <w:rsid w:val="00FC3977"/>
    <w:rsid w:val="00FE251B"/>
    <w:rsid w:val="00FF2DB0"/>
    <w:rsid w:val="00FF48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B614F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545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5AIRPNAIUNRU-859666464-4297</_dlc_DocId>
    <_dlc_DocIdUrl xmlns="71c5aaf6-e6ce-465b-b873-5148d2a4c105">
      <Url>https://nokia.sharepoint.com/sites/c5g/e2earch/_layouts/15/DocIdRedir.aspx?ID=5AIRPNAIUNRU-859666464-4297</Url>
      <Description>5AIRPNAIUNRU-859666464-4297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3103E53-BBC3-4FB0-9EFF-A0787AA0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257</TotalTime>
  <Pages>5</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14515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101</cp:revision>
  <dcterms:created xsi:type="dcterms:W3CDTF">2016-08-12T03:53:00Z</dcterms:created>
  <dcterms:modified xsi:type="dcterms:W3CDTF">2019-02-15T02:57:00Z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72fb2b26-2abb-4d4b-91d7-730c4c4f33b4</vt:lpwstr>
  </property>
</Properties>
</file>